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noProof/>
          <w:lang w:eastAsia="nl-BE"/>
        </w:rPr>
        <w:id w:val="-416102742"/>
        <w:lock w:val="sdtLocked"/>
        <w:picture/>
      </w:sdtPr>
      <w:sdtEndPr/>
      <w:sdtContent>
        <w:p w14:paraId="61D247BE" w14:textId="6B2E6C14" w:rsidR="00742D22" w:rsidRPr="009556D6" w:rsidRDefault="00E20A7C" w:rsidP="005F36E3">
          <w:pPr>
            <w:spacing w:line="240" w:lineRule="auto"/>
          </w:pPr>
          <w:r>
            <w:rPr>
              <w:noProof/>
              <w:lang w:eastAsia="nl-BE"/>
            </w:rPr>
            <w:drawing>
              <wp:inline distT="0" distB="0" distL="0" distR="0" wp14:anchorId="6EF51DA5" wp14:editId="08F9BE02">
                <wp:extent cx="2248214" cy="1924319"/>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nipsel.PNG"/>
                        <pic:cNvPicPr/>
                      </pic:nvPicPr>
                      <pic:blipFill>
                        <a:blip r:embed="rId8">
                          <a:extLst>
                            <a:ext uri="{28A0092B-C50C-407E-A947-70E740481C1C}">
                              <a14:useLocalDpi xmlns:a14="http://schemas.microsoft.com/office/drawing/2010/main" val="0"/>
                            </a:ext>
                          </a:extLst>
                        </a:blip>
                        <a:stretch>
                          <a:fillRect/>
                        </a:stretch>
                      </pic:blipFill>
                      <pic:spPr>
                        <a:xfrm>
                          <a:off x="0" y="0"/>
                          <a:ext cx="2248214" cy="1924319"/>
                        </a:xfrm>
                        <a:prstGeom prst="rect">
                          <a:avLst/>
                        </a:prstGeom>
                      </pic:spPr>
                    </pic:pic>
                  </a:graphicData>
                </a:graphic>
              </wp:inline>
            </w:drawing>
          </w:r>
        </w:p>
      </w:sdtContent>
    </w:sdt>
    <w:p w14:paraId="5B173ADC" w14:textId="77777777" w:rsidR="003A219D" w:rsidRPr="001B2CC2" w:rsidRDefault="003A219D" w:rsidP="00D974F3">
      <w:pPr>
        <w:pStyle w:val="HOOFDTITEL"/>
        <w:spacing w:line="240" w:lineRule="auto"/>
        <w:rPr>
          <w:sz w:val="24"/>
          <w:szCs w:val="24"/>
        </w:rPr>
      </w:pPr>
      <w:r w:rsidRPr="003A219D">
        <w:t>BIJZONDER BESTEK VM/B 2017</w:t>
      </w:r>
      <w:r w:rsidR="0045723C">
        <w:t xml:space="preserve"> </w:t>
      </w:r>
      <w:r w:rsidR="001B2CC2">
        <w:br/>
      </w:r>
      <w:r w:rsidR="0045723C" w:rsidRPr="001B2CC2">
        <w:rPr>
          <w:sz w:val="24"/>
          <w:szCs w:val="24"/>
          <w:lang w:val="nl"/>
        </w:rPr>
        <w:t>voor opdrachten van werken afgesloten door sociale woonactoren</w:t>
      </w:r>
    </w:p>
    <w:p w14:paraId="2539E6E9" w14:textId="77777777" w:rsidR="003A219D" w:rsidRDefault="003A219D" w:rsidP="003A219D">
      <w:r w:rsidRPr="003A219D">
        <w:rPr>
          <w:lang w:val="nl-NL"/>
        </w:rPr>
        <w:t xml:space="preserve">Bijzonder bestek nr. </w:t>
      </w:r>
      <w:r w:rsidRPr="00120F9C">
        <w:rPr>
          <w:lang w:val="nl-NL"/>
        </w:rPr>
        <w:fldChar w:fldCharType="begin">
          <w:ffData>
            <w:name w:val="Tekstvak1"/>
            <w:enabled/>
            <w:calcOnExit w:val="0"/>
            <w:textInput/>
          </w:ffData>
        </w:fldChar>
      </w:r>
      <w:r w:rsidRPr="00120F9C">
        <w:instrText xml:space="preserve"> FORMTEXT </w:instrText>
      </w:r>
      <w:r w:rsidRPr="00120F9C">
        <w:rPr>
          <w:lang w:val="nl-NL"/>
        </w:rPr>
      </w:r>
      <w:r w:rsidRPr="00120F9C">
        <w:rPr>
          <w:lang w:val="nl-NL"/>
        </w:rPr>
        <w:fldChar w:fldCharType="separate"/>
      </w:r>
      <w:r w:rsidRPr="00120F9C">
        <w:t> </w:t>
      </w:r>
      <w:r w:rsidRPr="00120F9C">
        <w:t> </w:t>
      </w:r>
      <w:r w:rsidRPr="00120F9C">
        <w:t> </w:t>
      </w:r>
      <w:r w:rsidRPr="00120F9C">
        <w:t> </w:t>
      </w:r>
      <w:r w:rsidRPr="00120F9C">
        <w:t> </w:t>
      </w:r>
      <w:r w:rsidRPr="00120F9C">
        <w:fldChar w:fldCharType="end"/>
      </w:r>
    </w:p>
    <w:p w14:paraId="0623E8AB" w14:textId="77777777" w:rsidR="00D109DD" w:rsidRDefault="00D109DD" w:rsidP="003A219D"/>
    <w:p w14:paraId="069F6151" w14:textId="77777777" w:rsidR="00D109DD" w:rsidRDefault="00D109DD" w:rsidP="00D109DD">
      <w:pPr>
        <w:rPr>
          <w:lang w:val="nl"/>
        </w:rPr>
      </w:pPr>
    </w:p>
    <w:p w14:paraId="024A9E05" w14:textId="017121A9" w:rsidR="00D109DD" w:rsidRPr="00D109DD" w:rsidRDefault="00D109DD" w:rsidP="00D109DD">
      <w:pPr>
        <w:pBdr>
          <w:top w:val="single" w:sz="4" w:space="1" w:color="auto"/>
          <w:left w:val="single" w:sz="4" w:space="4" w:color="auto"/>
          <w:bottom w:val="single" w:sz="4" w:space="1" w:color="auto"/>
          <w:right w:val="single" w:sz="4" w:space="4" w:color="auto"/>
        </w:pBdr>
        <w:rPr>
          <w:b/>
          <w:lang w:val="nl"/>
        </w:rPr>
      </w:pPr>
      <w:r w:rsidRPr="008D2A04">
        <w:rPr>
          <w:b/>
          <w:lang w:val="nl"/>
        </w:rPr>
        <w:t>De aard van de opdracht verantwoord</w:t>
      </w:r>
      <w:r w:rsidR="00235AD8">
        <w:rPr>
          <w:b/>
          <w:lang w:val="nl"/>
        </w:rPr>
        <w:t>t</w:t>
      </w:r>
      <w:r w:rsidRPr="008D2A04">
        <w:rPr>
          <w:b/>
          <w:lang w:val="nl"/>
        </w:rPr>
        <w:t xml:space="preserve"> een aantal afwijkingen op de bepalingen van het KB Uitvoering </w:t>
      </w:r>
      <w:r w:rsidRPr="008D2A04">
        <w:rPr>
          <w:rFonts w:cs="Trebuchet MS"/>
          <w:b/>
          <w:bCs/>
          <w:color w:val="000000"/>
          <w:lang w:eastAsia="nl-BE"/>
        </w:rPr>
        <w:t xml:space="preserve">(KB </w:t>
      </w:r>
      <w:r w:rsidRPr="008D2A04">
        <w:rPr>
          <w:b/>
          <w:lang w:val="nl"/>
        </w:rPr>
        <w:t>14 januari 2013, gewijzigd bij KB van 22 juni 2017) en meer bepaald van de artikelen 17§2, 24, 25, 76, 77, 38/7, 94, 66, 95, 80-81</w:t>
      </w:r>
      <w:r>
        <w:rPr>
          <w:b/>
          <w:lang w:val="nl"/>
        </w:rPr>
        <w:t>, 83</w:t>
      </w:r>
      <w:r w:rsidRPr="008D2A04">
        <w:rPr>
          <w:b/>
          <w:lang w:val="nl"/>
        </w:rPr>
        <w:t>, 92, 84 en 46 van het Kb uitvoering. De motivering van die afwijkingen wordt, voor zover vereist, vermeld in deel twee van dit document.</w:t>
      </w:r>
    </w:p>
    <w:p w14:paraId="395C3C15" w14:textId="77777777" w:rsidR="003A219D" w:rsidRPr="003A219D" w:rsidRDefault="003A219D" w:rsidP="006B2479">
      <w:pPr>
        <w:pStyle w:val="Kop1"/>
        <w:numPr>
          <w:ilvl w:val="0"/>
          <w:numId w:val="0"/>
        </w:numPr>
        <w:ind w:left="432" w:hanging="432"/>
        <w:rPr>
          <w:lang w:val="nl"/>
        </w:rPr>
      </w:pPr>
      <w:r w:rsidRPr="003A219D">
        <w:rPr>
          <w:lang w:val="nl"/>
        </w:rPr>
        <w:t>INLEIDING</w:t>
      </w:r>
    </w:p>
    <w:p w14:paraId="2279B764" w14:textId="54143C4E" w:rsidR="00373D8B" w:rsidRDefault="00373D8B" w:rsidP="00373D8B">
      <w:pPr>
        <w:rPr>
          <w:rFonts w:asciiTheme="minorHAnsi" w:hAnsiTheme="minorHAnsi"/>
        </w:rPr>
      </w:pPr>
      <w:r>
        <w:t>Dit bijzonder bestek geldt integraal bij overheidsopdrachten van werken door sociale woonactoren, de sociale huisvestingsmaatschappijen (</w:t>
      </w:r>
      <w:proofErr w:type="spellStart"/>
      <w:r>
        <w:t>SHM’s</w:t>
      </w:r>
      <w:proofErr w:type="spellEnd"/>
      <w:r>
        <w:t>) in het bijzonder. De Vlaamse Maatschappij voor Sociaal Wonen (VMSW), Havenlaan 88 bus 94, 1000 Brussel, bewaakt of hun woonprojecten voldoen aan de geldende technische normen en adviseert hen hierover. Daarnaast adviseert de VMSW bij de plaatsing en uitvoering van overheidsopdrachten van werken. De VMSW financiert de woonprojecten</w:t>
      </w:r>
      <w:r w:rsidR="00520D68">
        <w:t>.</w:t>
      </w:r>
    </w:p>
    <w:p w14:paraId="327D2EED" w14:textId="77777777" w:rsidR="00373D8B" w:rsidRDefault="00373D8B" w:rsidP="00373D8B"/>
    <w:p w14:paraId="077E0B66" w14:textId="77777777" w:rsidR="00373D8B" w:rsidRDefault="00373D8B" w:rsidP="00373D8B">
      <w:r>
        <w:t xml:space="preserve">Het bestek bestaat uit drie delen: </w:t>
      </w:r>
    </w:p>
    <w:p w14:paraId="0987FE9B" w14:textId="77777777" w:rsidR="00373D8B" w:rsidRDefault="00373D8B" w:rsidP="00EB4D26">
      <w:pPr>
        <w:pStyle w:val="Lijstalinea"/>
        <w:numPr>
          <w:ilvl w:val="0"/>
          <w:numId w:val="27"/>
        </w:numPr>
        <w:spacing w:line="240" w:lineRule="auto"/>
        <w:contextualSpacing w:val="0"/>
      </w:pPr>
      <w:r>
        <w:t xml:space="preserve">In te vullen per opdracht: bevat administratieve informatie, inclusief het offerteformulier I 2017. </w:t>
      </w:r>
    </w:p>
    <w:p w14:paraId="413F3CC7" w14:textId="77777777" w:rsidR="00373D8B" w:rsidRDefault="00373D8B" w:rsidP="00EB4D26">
      <w:pPr>
        <w:pStyle w:val="Lijstalinea"/>
        <w:numPr>
          <w:ilvl w:val="0"/>
          <w:numId w:val="27"/>
        </w:numPr>
        <w:spacing w:line="240" w:lineRule="auto"/>
        <w:contextualSpacing w:val="0"/>
      </w:pPr>
      <w:r>
        <w:t>Toegelaten aanvullingen op de bepalingen van het Koninklijk Besluit van 14 januari 2013, gewijzigd bij het Koninklijk Besluit van 22 juni 2017 (algemene uitvoeringsregels overheidsopdrachten). Deze zijn nodig voor de bijzondere eisen van de opdracht.</w:t>
      </w:r>
    </w:p>
    <w:p w14:paraId="320B682C" w14:textId="77777777" w:rsidR="00373D8B" w:rsidRDefault="00373D8B" w:rsidP="00EB4D26">
      <w:pPr>
        <w:pStyle w:val="Lijstalinea"/>
        <w:numPr>
          <w:ilvl w:val="0"/>
          <w:numId w:val="27"/>
        </w:numPr>
        <w:spacing w:line="240" w:lineRule="auto"/>
        <w:contextualSpacing w:val="0"/>
      </w:pPr>
      <w:r>
        <w:t>Praktische informatie over de vorm en inhoud van de offerte.</w:t>
      </w:r>
    </w:p>
    <w:p w14:paraId="7AA83D91" w14:textId="77777777" w:rsidR="00373D8B" w:rsidRDefault="00373D8B" w:rsidP="00373D8B">
      <w:r>
        <w:t xml:space="preserve"> </w:t>
      </w:r>
    </w:p>
    <w:p w14:paraId="234EDEDC" w14:textId="77777777" w:rsidR="00373D8B" w:rsidRDefault="00373D8B" w:rsidP="00373D8B">
      <w:r>
        <w:t xml:space="preserve">Belangrijke aandachtspunten: </w:t>
      </w:r>
    </w:p>
    <w:p w14:paraId="23C86914" w14:textId="77777777" w:rsidR="00373D8B" w:rsidRDefault="00373D8B" w:rsidP="00EB4D26">
      <w:pPr>
        <w:pStyle w:val="Lijstalinea"/>
        <w:numPr>
          <w:ilvl w:val="0"/>
          <w:numId w:val="28"/>
        </w:numPr>
        <w:spacing w:line="240" w:lineRule="auto"/>
        <w:contextualSpacing w:val="0"/>
      </w:pPr>
      <w:r>
        <w:t xml:space="preserve">De artikels in deel 2 van het bestek gelden voor opdrachtbedragen vanaf 30.000 euro, met uitzondering van ‘borgtocht’ en ‘prijsherziening’. </w:t>
      </w:r>
    </w:p>
    <w:p w14:paraId="5A73DEDC" w14:textId="77777777" w:rsidR="00373D8B" w:rsidRDefault="00373D8B" w:rsidP="00EB4D26">
      <w:pPr>
        <w:pStyle w:val="Lijstalinea"/>
        <w:numPr>
          <w:ilvl w:val="0"/>
          <w:numId w:val="28"/>
        </w:numPr>
        <w:spacing w:line="240" w:lineRule="auto"/>
        <w:contextualSpacing w:val="0"/>
      </w:pPr>
      <w:r>
        <w:t xml:space="preserve">Alle vermelde bedragen zijn bedragen zonder btw. </w:t>
      </w:r>
    </w:p>
    <w:p w14:paraId="2A397969" w14:textId="77777777" w:rsidR="00373D8B" w:rsidRDefault="00373D8B" w:rsidP="00373D8B"/>
    <w:p w14:paraId="79F382AA" w14:textId="77777777" w:rsidR="00373D8B" w:rsidRDefault="00373D8B" w:rsidP="00373D8B">
      <w:r>
        <w:t>Door een offerte in te dienen, ziet de inschrijver ervan af om bepalingen of voorwaarden in te roepen die afwijken van het bijzonder bestek VM/B 2017.</w:t>
      </w:r>
    </w:p>
    <w:p w14:paraId="0DE8A594" w14:textId="0F695E85" w:rsidR="003A219D" w:rsidRPr="00D109DD" w:rsidRDefault="003A219D" w:rsidP="00D109DD">
      <w:pPr>
        <w:pStyle w:val="Kop1"/>
        <w:numPr>
          <w:ilvl w:val="0"/>
          <w:numId w:val="0"/>
        </w:numPr>
        <w:ind w:left="432" w:hanging="432"/>
        <w:rPr>
          <w:sz w:val="48"/>
          <w:szCs w:val="48"/>
          <w:lang w:val="nl-NL"/>
        </w:rPr>
      </w:pPr>
      <w:r w:rsidRPr="003A219D">
        <w:rPr>
          <w:lang w:val="nl"/>
        </w:rPr>
        <w:br w:type="page"/>
      </w:r>
      <w:r w:rsidR="00D109DD" w:rsidRPr="00D109DD">
        <w:rPr>
          <w:sz w:val="48"/>
          <w:szCs w:val="48"/>
        </w:rPr>
        <w:lastRenderedPageBreak/>
        <w:t>BIJZONDER BESTEK VM/B 2017 - eerste DEEL</w:t>
      </w:r>
    </w:p>
    <w:p w14:paraId="3124CEF2" w14:textId="77777777" w:rsidR="003A219D" w:rsidRPr="003A219D" w:rsidRDefault="00C94E93" w:rsidP="003A219D">
      <w:pPr>
        <w:rPr>
          <w:bCs/>
          <w:i/>
          <w:lang w:val="nl-NL"/>
        </w:rPr>
      </w:pPr>
      <w:r>
        <w:rPr>
          <w:bCs/>
          <w:i/>
          <w:lang w:val="nl-NL"/>
        </w:rPr>
        <w:t>Bij dit eerste deel van het bestek vindt u het offerteformulier I 2017. De inschrijver moet de I 2017 invullen en bij zijn offerte voegen.</w:t>
      </w:r>
    </w:p>
    <w:p w14:paraId="6C23EBE2" w14:textId="77777777" w:rsidR="003A219D" w:rsidRPr="003A219D" w:rsidRDefault="003A219D" w:rsidP="003A219D">
      <w:pPr>
        <w:rPr>
          <w:bCs/>
          <w:i/>
          <w:lang w:val="nl-NL"/>
        </w:rPr>
      </w:pPr>
    </w:p>
    <w:p w14:paraId="391D325D" w14:textId="5D1F1E4D" w:rsidR="003A219D" w:rsidRPr="003A219D" w:rsidRDefault="008E78F8" w:rsidP="003A219D">
      <w:pPr>
        <w:pStyle w:val="Kop2"/>
        <w:rPr>
          <w:lang w:val="nl-NL"/>
        </w:rPr>
      </w:pPr>
      <w:r>
        <w:rPr>
          <w:lang w:val="nl-NL"/>
        </w:rPr>
        <w:t>omschrijving</w:t>
      </w:r>
      <w:r w:rsidR="003A219D" w:rsidRPr="003A219D">
        <w:rPr>
          <w:lang w:val="nl-NL"/>
        </w:rPr>
        <w:t xml:space="preserve"> VAN DE OPDRACHT(EN)</w:t>
      </w:r>
    </w:p>
    <w:p w14:paraId="3021FDF7" w14:textId="12EFAC00" w:rsidR="003A219D" w:rsidRDefault="0080225F" w:rsidP="003A219D">
      <w:pPr>
        <w:rPr>
          <w:lang w:val="nl-NL"/>
        </w:rPr>
      </w:pPr>
      <w:r w:rsidRPr="003A219D">
        <w:rPr>
          <w:lang w:val="nl-NL"/>
        </w:rPr>
        <w:t xml:space="preserve">De opdracht(en) </w:t>
      </w:r>
      <w:r w:rsidR="00C94E93">
        <w:rPr>
          <w:lang w:val="nl-NL"/>
        </w:rPr>
        <w:t>gaat/gaan over</w:t>
      </w:r>
      <w:r w:rsidR="001B4936">
        <w:rPr>
          <w:lang w:val="nl-NL"/>
        </w:rPr>
        <w:t xml:space="preserve"> </w:t>
      </w:r>
      <w:r w:rsidR="001B4936" w:rsidRPr="003A219D">
        <w:rPr>
          <w:lang w:val="nl-NL"/>
        </w:rPr>
        <w:fldChar w:fldCharType="begin">
          <w:ffData>
            <w:name w:val="Tekstvak3"/>
            <w:enabled/>
            <w:calcOnExit w:val="0"/>
            <w:textInput/>
          </w:ffData>
        </w:fldChar>
      </w:r>
      <w:r w:rsidR="001B4936" w:rsidRPr="003A219D">
        <w:rPr>
          <w:lang w:val="nl-NL"/>
        </w:rPr>
        <w:instrText xml:space="preserve"> FORMTEXT </w:instrText>
      </w:r>
      <w:r w:rsidR="001B4936" w:rsidRPr="003A219D">
        <w:rPr>
          <w:lang w:val="nl-NL"/>
        </w:rPr>
      </w:r>
      <w:r w:rsidR="001B4936" w:rsidRPr="003A219D">
        <w:rPr>
          <w:lang w:val="nl-NL"/>
        </w:rPr>
        <w:fldChar w:fldCharType="separate"/>
      </w:r>
      <w:r w:rsidR="001B4936" w:rsidRPr="003A219D">
        <w:rPr>
          <w:lang w:val="nl-NL"/>
        </w:rPr>
        <w:t> </w:t>
      </w:r>
      <w:r w:rsidR="001B4936" w:rsidRPr="003A219D">
        <w:rPr>
          <w:lang w:val="nl-NL"/>
        </w:rPr>
        <w:t> </w:t>
      </w:r>
      <w:r w:rsidR="001B4936" w:rsidRPr="003A219D">
        <w:rPr>
          <w:lang w:val="nl-NL"/>
        </w:rPr>
        <w:t> </w:t>
      </w:r>
      <w:r w:rsidR="001B4936" w:rsidRPr="003A219D">
        <w:rPr>
          <w:lang w:val="nl-NL"/>
        </w:rPr>
        <w:t> </w:t>
      </w:r>
      <w:r w:rsidR="001B4936" w:rsidRPr="003A219D">
        <w:rPr>
          <w:lang w:val="nl-NL"/>
        </w:rPr>
        <w:t> </w:t>
      </w:r>
      <w:r w:rsidR="001B4936" w:rsidRPr="003A219D">
        <w:fldChar w:fldCharType="end"/>
      </w:r>
      <w:r>
        <w:t>.</w:t>
      </w:r>
      <w:r>
        <w:rPr>
          <w:rStyle w:val="Voetnootmarkering"/>
        </w:rPr>
        <w:footnoteReference w:id="1"/>
      </w:r>
    </w:p>
    <w:p w14:paraId="2318C0F4" w14:textId="77777777" w:rsidR="0080225F" w:rsidRPr="003A219D" w:rsidRDefault="0080225F" w:rsidP="003A219D">
      <w:pPr>
        <w:rPr>
          <w:lang w:val="nl-NL"/>
        </w:rPr>
      </w:pPr>
    </w:p>
    <w:p w14:paraId="07AF0A6A" w14:textId="172C931C" w:rsidR="003A219D" w:rsidRDefault="003A219D" w:rsidP="003A219D">
      <w:pPr>
        <w:rPr>
          <w:lang w:val="nl-NL"/>
        </w:rPr>
      </w:pPr>
      <w:r w:rsidRPr="003A219D">
        <w:rPr>
          <w:lang w:val="nl-NL"/>
        </w:rPr>
        <w:t xml:space="preserve">Plaats van uitvoering: </w:t>
      </w:r>
      <w:r w:rsidR="008E142B">
        <w:rPr>
          <w:lang w:val="nl-NL"/>
        </w:rPr>
        <w:t>s</w:t>
      </w:r>
      <w:r w:rsidRPr="003A219D">
        <w:rPr>
          <w:lang w:val="nl-NL"/>
        </w:rPr>
        <w:t xml:space="preserve">traat/wijk: </w:t>
      </w:r>
      <w:bookmarkStart w:id="0" w:name="Tekstvak3"/>
      <w:r w:rsidRPr="003A219D">
        <w:rPr>
          <w:lang w:val="nl-NL"/>
        </w:rPr>
        <w:fldChar w:fldCharType="begin">
          <w:ffData>
            <w:name w:val="Tekstvak3"/>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bookmarkEnd w:id="0"/>
      <w:r w:rsidRPr="003A219D">
        <w:rPr>
          <w:lang w:val="nl-NL"/>
        </w:rPr>
        <w:t xml:space="preserve"> </w:t>
      </w:r>
      <w:r w:rsidR="008E142B">
        <w:rPr>
          <w:lang w:val="nl-NL"/>
        </w:rPr>
        <w:t>in</w:t>
      </w:r>
      <w:r w:rsidRPr="003A219D">
        <w:rPr>
          <w:lang w:val="nl-NL"/>
        </w:rPr>
        <w:t xml:space="preserve"> </w:t>
      </w:r>
      <w:bookmarkStart w:id="1" w:name="Tekstvak4"/>
      <w:r w:rsidRPr="003A219D">
        <w:rPr>
          <w:lang w:val="nl-NL"/>
        </w:rPr>
        <w:fldChar w:fldCharType="begin">
          <w:ffData>
            <w:name w:val="Tekstvak4"/>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bookmarkEnd w:id="1"/>
      <w:r w:rsidRPr="003A219D">
        <w:rPr>
          <w:lang w:val="nl-NL"/>
        </w:rPr>
        <w:t>.</w:t>
      </w:r>
    </w:p>
    <w:p w14:paraId="2414586A" w14:textId="61139AAD" w:rsidR="007C6444" w:rsidRDefault="007C6444" w:rsidP="003A219D">
      <w:pPr>
        <w:rPr>
          <w:lang w:val="nl-NL"/>
        </w:rPr>
      </w:pPr>
    </w:p>
    <w:p w14:paraId="4821C127" w14:textId="1A8AE5AA" w:rsidR="007C6444" w:rsidRDefault="007C6444" w:rsidP="003A219D">
      <w:pPr>
        <w:rPr>
          <w:lang w:val="nl-NL"/>
        </w:rPr>
      </w:pPr>
      <w:r>
        <w:rPr>
          <w:lang w:val="nl-NL"/>
        </w:rPr>
        <w:t xml:space="preserve">De aanbestedende </w:t>
      </w:r>
      <w:r w:rsidRPr="003A219D">
        <w:rPr>
          <w:lang w:val="nl-NL"/>
        </w:rPr>
        <w:t xml:space="preserve">overheid behoudt zich het recht voor soortgelijke werken te </w:t>
      </w:r>
      <w:r w:rsidRPr="00EB4D26">
        <w:rPr>
          <w:rStyle w:val="Accent"/>
        </w:rPr>
        <w:t>herhalen bij onderhandelingsprocedure zonder voorafgaande bekendmaking</w:t>
      </w:r>
      <w:r w:rsidRPr="003A219D">
        <w:rPr>
          <w:lang w:val="nl-NL"/>
        </w:rPr>
        <w:t xml:space="preserve"> (art. 42, §1, 2</w:t>
      </w:r>
      <w:r>
        <w:rPr>
          <w:lang w:val="nl-NL"/>
        </w:rPr>
        <w:t xml:space="preserve">° </w:t>
      </w:r>
      <w:r w:rsidRPr="003A219D">
        <w:rPr>
          <w:lang w:val="nl-NL"/>
        </w:rPr>
        <w:t xml:space="preserve">van de wet van 17 juni 2016), dit voor een maximum van </w:t>
      </w:r>
      <w:r w:rsidRPr="003A219D">
        <w:rPr>
          <w:lang w:val="nl-NL"/>
        </w:rPr>
        <w:fldChar w:fldCharType="begin">
          <w:ffData>
            <w:name w:val=""/>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t xml:space="preserve"> </w:t>
      </w:r>
      <w:r w:rsidRPr="003A219D">
        <w:rPr>
          <w:lang w:val="nl-NL"/>
        </w:rPr>
        <w:t>euro, al dan niet te gunnen in verschillende fasen</w:t>
      </w:r>
      <w:r>
        <w:rPr>
          <w:lang w:val="nl-NL"/>
        </w:rPr>
        <w:t>.</w:t>
      </w:r>
      <w:r>
        <w:rPr>
          <w:rStyle w:val="Voetnootmarkering"/>
          <w:lang w:val="nl-NL"/>
        </w:rPr>
        <w:footnoteReference w:id="2"/>
      </w:r>
    </w:p>
    <w:p w14:paraId="19941139" w14:textId="77777777" w:rsidR="003A219D" w:rsidRPr="003A219D" w:rsidRDefault="003A219D" w:rsidP="003A219D">
      <w:pPr>
        <w:rPr>
          <w:lang w:val="nl-NL"/>
        </w:rPr>
      </w:pPr>
    </w:p>
    <w:p w14:paraId="6065682F" w14:textId="77777777" w:rsidR="003A219D" w:rsidRDefault="003A219D" w:rsidP="003A219D">
      <w:pPr>
        <w:pStyle w:val="Kop2"/>
        <w:rPr>
          <w:lang w:val="nl-NL"/>
        </w:rPr>
      </w:pPr>
      <w:r w:rsidRPr="003A219D">
        <w:rPr>
          <w:lang w:val="nl-NL"/>
        </w:rPr>
        <w:t xml:space="preserve">de </w:t>
      </w:r>
      <w:r w:rsidR="001A04A2">
        <w:rPr>
          <w:lang w:val="nl-NL"/>
        </w:rPr>
        <w:t>aanbestedende overheid</w:t>
      </w:r>
    </w:p>
    <w:p w14:paraId="2D5AC0EC" w14:textId="77777777" w:rsidR="001F2B95" w:rsidRDefault="002E05A3" w:rsidP="0082491B">
      <w:pPr>
        <w:pStyle w:val="Lijstalinea"/>
        <w:numPr>
          <w:ilvl w:val="0"/>
          <w:numId w:val="20"/>
        </w:numPr>
      </w:pPr>
      <w:r>
        <w:rPr>
          <w:lang w:val="nl-NL"/>
        </w:rPr>
        <w:t>Naam</w:t>
      </w:r>
      <w:r w:rsidR="001A04A2">
        <w:rPr>
          <w:lang w:val="nl-NL"/>
        </w:rPr>
        <w:t xml:space="preserve"> en rechtsvorm</w:t>
      </w:r>
      <w:r>
        <w:rPr>
          <w:lang w:val="nl-NL"/>
        </w:rPr>
        <w:t xml:space="preserve">: </w:t>
      </w:r>
      <w:r w:rsidR="00A054DC" w:rsidRPr="003A219D">
        <w:rPr>
          <w:lang w:val="nl-NL"/>
        </w:rPr>
        <w:fldChar w:fldCharType="begin">
          <w:ffData>
            <w:name w:val="Tekstvak3"/>
            <w:enabled/>
            <w:calcOnExit w:val="0"/>
            <w:textInput/>
          </w:ffData>
        </w:fldChar>
      </w:r>
      <w:r w:rsidR="00A054DC" w:rsidRPr="00A054DC">
        <w:rPr>
          <w:lang w:val="nl-NL"/>
        </w:rPr>
        <w:instrText xml:space="preserve"> FORMTEXT </w:instrText>
      </w:r>
      <w:r w:rsidR="00A054DC" w:rsidRPr="003A219D">
        <w:rPr>
          <w:lang w:val="nl-NL"/>
        </w:rPr>
      </w:r>
      <w:r w:rsidR="00A054DC" w:rsidRPr="003A219D">
        <w:rPr>
          <w:lang w:val="nl-NL"/>
        </w:rPr>
        <w:fldChar w:fldCharType="separate"/>
      </w:r>
      <w:r w:rsidR="00A054DC" w:rsidRPr="003A219D">
        <w:rPr>
          <w:lang w:val="nl-NL"/>
        </w:rPr>
        <w:t> </w:t>
      </w:r>
      <w:r w:rsidR="00A054DC" w:rsidRPr="003A219D">
        <w:rPr>
          <w:lang w:val="nl-NL"/>
        </w:rPr>
        <w:t> </w:t>
      </w:r>
      <w:r w:rsidR="00A054DC" w:rsidRPr="003A219D">
        <w:rPr>
          <w:lang w:val="nl-NL"/>
        </w:rPr>
        <w:t> </w:t>
      </w:r>
      <w:r w:rsidR="00A054DC" w:rsidRPr="003A219D">
        <w:rPr>
          <w:lang w:val="nl-NL"/>
        </w:rPr>
        <w:t> </w:t>
      </w:r>
      <w:r w:rsidR="00A054DC" w:rsidRPr="003A219D">
        <w:rPr>
          <w:lang w:val="nl-NL"/>
        </w:rPr>
        <w:t> </w:t>
      </w:r>
      <w:r w:rsidR="00A054DC" w:rsidRPr="003A219D">
        <w:fldChar w:fldCharType="end"/>
      </w:r>
    </w:p>
    <w:p w14:paraId="0DA7DC27" w14:textId="77777777" w:rsidR="0036622B" w:rsidRDefault="0036622B" w:rsidP="0082491B">
      <w:pPr>
        <w:pStyle w:val="Lijstalinea"/>
        <w:numPr>
          <w:ilvl w:val="0"/>
          <w:numId w:val="20"/>
        </w:numPr>
      </w:pPr>
      <w:r>
        <w:t xml:space="preserve">Maatschappelijke zetel: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7BB58367" w14:textId="77777777" w:rsidR="0036622B" w:rsidRDefault="0036622B" w:rsidP="0082491B">
      <w:pPr>
        <w:pStyle w:val="Lijstalinea"/>
        <w:numPr>
          <w:ilvl w:val="0"/>
          <w:numId w:val="20"/>
        </w:numPr>
      </w:pPr>
      <w:r>
        <w:t xml:space="preserve">Telefoon: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7D7F124E" w14:textId="77777777" w:rsidR="0036622B" w:rsidRDefault="0036622B" w:rsidP="0082491B">
      <w:pPr>
        <w:pStyle w:val="Lijstalinea"/>
        <w:numPr>
          <w:ilvl w:val="0"/>
          <w:numId w:val="20"/>
        </w:numPr>
      </w:pPr>
      <w:r>
        <w:t xml:space="preserve">E-mailadres: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0EEE3F56" w14:textId="77777777" w:rsidR="00A054DC" w:rsidRPr="001F2B95" w:rsidRDefault="00A054DC" w:rsidP="001F2B95">
      <w:pPr>
        <w:rPr>
          <w:lang w:val="nl-NL"/>
        </w:rPr>
      </w:pPr>
    </w:p>
    <w:p w14:paraId="6500899A" w14:textId="77777777" w:rsidR="003A219D" w:rsidRPr="003A219D" w:rsidRDefault="003A219D" w:rsidP="003A219D">
      <w:pPr>
        <w:pStyle w:val="Kop2"/>
        <w:rPr>
          <w:lang w:val="nl-NL"/>
        </w:rPr>
      </w:pPr>
      <w:r w:rsidRPr="003A219D">
        <w:rPr>
          <w:lang w:val="nl-NL"/>
        </w:rPr>
        <w:t>ONTWERPER(S)</w:t>
      </w:r>
    </w:p>
    <w:p w14:paraId="60ABBE19" w14:textId="77777777" w:rsidR="0036622B" w:rsidRDefault="0036622B" w:rsidP="0082491B">
      <w:pPr>
        <w:pStyle w:val="Lijstalinea"/>
        <w:numPr>
          <w:ilvl w:val="0"/>
          <w:numId w:val="20"/>
        </w:numPr>
      </w:pPr>
      <w:bookmarkStart w:id="2" w:name="Tekstvak8"/>
      <w:r>
        <w:rPr>
          <w:lang w:val="nl-NL"/>
        </w:rPr>
        <w:t xml:space="preserve">Naam: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37A8A72A" w14:textId="77777777" w:rsidR="0036622B" w:rsidRDefault="0036622B" w:rsidP="0082491B">
      <w:pPr>
        <w:pStyle w:val="Lijstalinea"/>
        <w:numPr>
          <w:ilvl w:val="0"/>
          <w:numId w:val="20"/>
        </w:numPr>
      </w:pPr>
      <w:r>
        <w:t xml:space="preserve">Adres: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5C21C72E" w14:textId="77777777" w:rsidR="0036622B" w:rsidRDefault="0036622B" w:rsidP="0082491B">
      <w:pPr>
        <w:pStyle w:val="Lijstalinea"/>
        <w:numPr>
          <w:ilvl w:val="0"/>
          <w:numId w:val="20"/>
        </w:numPr>
      </w:pPr>
      <w:r>
        <w:t xml:space="preserve">Telefoon: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16E31025" w14:textId="77777777" w:rsidR="0036622B" w:rsidRDefault="0036622B" w:rsidP="0082491B">
      <w:pPr>
        <w:pStyle w:val="Lijstalinea"/>
        <w:numPr>
          <w:ilvl w:val="0"/>
          <w:numId w:val="20"/>
        </w:numPr>
      </w:pPr>
      <w:r>
        <w:t xml:space="preserve">E-mailadres: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1FEF2C84" w14:textId="77777777" w:rsidR="00A054DC" w:rsidRPr="003A219D" w:rsidRDefault="00A054DC" w:rsidP="003A219D"/>
    <w:bookmarkEnd w:id="2"/>
    <w:p w14:paraId="358B8BF6" w14:textId="77777777" w:rsidR="003A219D" w:rsidRPr="003A219D" w:rsidRDefault="003A219D" w:rsidP="003A219D">
      <w:pPr>
        <w:pStyle w:val="Kop2"/>
        <w:rPr>
          <w:lang w:val="nl-NL"/>
        </w:rPr>
      </w:pPr>
      <w:r w:rsidRPr="003A219D">
        <w:rPr>
          <w:lang w:val="nl-NL"/>
        </w:rPr>
        <w:t>PLAATSING VAN DE OPDRACHT(EN)</w:t>
      </w:r>
    </w:p>
    <w:p w14:paraId="45852533" w14:textId="77777777" w:rsidR="003A219D" w:rsidRPr="003A219D" w:rsidRDefault="001A04A2" w:rsidP="003A219D">
      <w:pPr>
        <w:rPr>
          <w:lang w:val="nl-NL"/>
        </w:rPr>
      </w:pPr>
      <w:r>
        <w:rPr>
          <w:lang w:val="nl-NL"/>
        </w:rPr>
        <w:t>De aanbestedende overheid plaatst de overeenkomst volgens een:</w:t>
      </w:r>
    </w:p>
    <w:p w14:paraId="1FF0DE49" w14:textId="77777777" w:rsidR="003A219D" w:rsidRPr="004E5DEA" w:rsidRDefault="00FA0B64" w:rsidP="004E5DEA">
      <w:pPr>
        <w:tabs>
          <w:tab w:val="left" w:pos="284"/>
        </w:tabs>
        <w:rPr>
          <w:lang w:val="nl-NL"/>
        </w:rPr>
      </w:pPr>
      <w:sdt>
        <w:sdtPr>
          <w:rPr>
            <w:lang w:val="nl-NL"/>
          </w:rPr>
          <w:id w:val="1425063697"/>
          <w14:checkbox>
            <w14:checked w14:val="0"/>
            <w14:checkedState w14:val="2612" w14:font="MS Gothic"/>
            <w14:uncheckedState w14:val="2610" w14:font="MS Gothic"/>
          </w14:checkbox>
        </w:sdtPr>
        <w:sdtEndPr/>
        <w:sdtContent>
          <w:r w:rsidR="004E5DEA">
            <w:rPr>
              <w:rFonts w:ascii="MS Gothic" w:eastAsia="MS Gothic" w:hAnsi="MS Gothic" w:hint="eastAsia"/>
              <w:lang w:val="nl-NL"/>
            </w:rPr>
            <w:t>☐</w:t>
          </w:r>
        </w:sdtContent>
      </w:sdt>
      <w:r w:rsidR="004E5DEA">
        <w:rPr>
          <w:lang w:val="nl-NL"/>
        </w:rPr>
        <w:tab/>
      </w:r>
      <w:r w:rsidR="003A219D" w:rsidRPr="004E5DEA">
        <w:rPr>
          <w:lang w:val="nl-NL"/>
        </w:rPr>
        <w:t>openbare procedure</w:t>
      </w:r>
    </w:p>
    <w:p w14:paraId="768C584E" w14:textId="77777777" w:rsidR="003A219D" w:rsidRPr="004E5DEA" w:rsidRDefault="00FA0B64" w:rsidP="004E5DEA">
      <w:pPr>
        <w:tabs>
          <w:tab w:val="left" w:pos="284"/>
        </w:tabs>
        <w:rPr>
          <w:lang w:val="nl-NL"/>
        </w:rPr>
      </w:pPr>
      <w:sdt>
        <w:sdtPr>
          <w:rPr>
            <w:lang w:val="nl-NL"/>
          </w:rPr>
          <w:id w:val="390770245"/>
          <w14:checkbox>
            <w14:checked w14:val="0"/>
            <w14:checkedState w14:val="2612" w14:font="MS Gothic"/>
            <w14:uncheckedState w14:val="2610" w14:font="MS Gothic"/>
          </w14:checkbox>
        </w:sdtPr>
        <w:sdtEndPr/>
        <w:sdtContent>
          <w:r w:rsidR="004E5DEA">
            <w:rPr>
              <w:rFonts w:ascii="MS Gothic" w:eastAsia="MS Gothic" w:hAnsi="MS Gothic" w:hint="eastAsia"/>
              <w:lang w:val="nl-NL"/>
            </w:rPr>
            <w:t>☐</w:t>
          </w:r>
        </w:sdtContent>
      </w:sdt>
      <w:r w:rsidR="004E5DEA" w:rsidRPr="004E5DEA">
        <w:rPr>
          <w:lang w:val="nl-NL"/>
        </w:rPr>
        <w:t xml:space="preserve"> </w:t>
      </w:r>
      <w:r w:rsidR="004E5DEA">
        <w:rPr>
          <w:lang w:val="nl-NL"/>
        </w:rPr>
        <w:tab/>
      </w:r>
      <w:r w:rsidR="003A219D" w:rsidRPr="004E5DEA">
        <w:rPr>
          <w:lang w:val="nl-NL"/>
        </w:rPr>
        <w:t>niet-openbare procedure</w:t>
      </w:r>
    </w:p>
    <w:p w14:paraId="0124949D" w14:textId="77777777" w:rsidR="001A04A2" w:rsidRPr="004E5DEA" w:rsidRDefault="00FA0B64" w:rsidP="004E5DEA">
      <w:pPr>
        <w:tabs>
          <w:tab w:val="left" w:pos="284"/>
        </w:tabs>
        <w:rPr>
          <w:lang w:val="nl-NL"/>
        </w:rPr>
      </w:pPr>
      <w:sdt>
        <w:sdtPr>
          <w:rPr>
            <w:lang w:val="nl-NL"/>
          </w:rPr>
          <w:id w:val="-143984151"/>
          <w14:checkbox>
            <w14:checked w14:val="0"/>
            <w14:checkedState w14:val="2612" w14:font="MS Gothic"/>
            <w14:uncheckedState w14:val="2610" w14:font="MS Gothic"/>
          </w14:checkbox>
        </w:sdtPr>
        <w:sdtEndPr/>
        <w:sdtContent>
          <w:r w:rsidR="004E5DEA">
            <w:rPr>
              <w:rFonts w:ascii="MS Gothic" w:eastAsia="MS Gothic" w:hAnsi="MS Gothic" w:hint="eastAsia"/>
              <w:lang w:val="nl-NL"/>
            </w:rPr>
            <w:t>☐</w:t>
          </w:r>
        </w:sdtContent>
      </w:sdt>
      <w:r w:rsidR="004E5DEA" w:rsidRPr="004E5DEA">
        <w:rPr>
          <w:lang w:val="nl-NL"/>
        </w:rPr>
        <w:t xml:space="preserve"> </w:t>
      </w:r>
      <w:r w:rsidR="004E5DEA">
        <w:rPr>
          <w:lang w:val="nl-NL"/>
        </w:rPr>
        <w:tab/>
      </w:r>
      <w:r w:rsidR="003A219D" w:rsidRPr="004E5DEA">
        <w:rPr>
          <w:lang w:val="nl-NL"/>
        </w:rPr>
        <w:t>onderhandelingsprocedure zonder voorafgaande bekendmaking</w:t>
      </w:r>
    </w:p>
    <w:p w14:paraId="7365EA47" w14:textId="63A2590B" w:rsidR="003A219D" w:rsidRDefault="00FA0B64" w:rsidP="004E5DEA">
      <w:pPr>
        <w:tabs>
          <w:tab w:val="left" w:pos="284"/>
        </w:tabs>
        <w:rPr>
          <w:lang w:val="nl-NL"/>
        </w:rPr>
      </w:pPr>
      <w:sdt>
        <w:sdtPr>
          <w:rPr>
            <w:lang w:val="nl-NL"/>
          </w:rPr>
          <w:id w:val="-614591686"/>
          <w14:checkbox>
            <w14:checked w14:val="0"/>
            <w14:checkedState w14:val="2612" w14:font="MS Gothic"/>
            <w14:uncheckedState w14:val="2610" w14:font="MS Gothic"/>
          </w14:checkbox>
        </w:sdtPr>
        <w:sdtEndPr/>
        <w:sdtContent>
          <w:r w:rsidR="004E5DEA">
            <w:rPr>
              <w:rFonts w:ascii="MS Gothic" w:eastAsia="MS Gothic" w:hAnsi="MS Gothic" w:hint="eastAsia"/>
              <w:lang w:val="nl-NL"/>
            </w:rPr>
            <w:t>☐</w:t>
          </w:r>
        </w:sdtContent>
      </w:sdt>
      <w:r w:rsidR="004E5DEA" w:rsidRPr="004E5DEA">
        <w:rPr>
          <w:lang w:val="nl-NL"/>
        </w:rPr>
        <w:t xml:space="preserve"> </w:t>
      </w:r>
      <w:r w:rsidR="004E5DEA">
        <w:rPr>
          <w:lang w:val="nl-NL"/>
        </w:rPr>
        <w:tab/>
      </w:r>
      <w:r w:rsidR="001A04A2">
        <w:rPr>
          <w:lang w:val="nl-NL"/>
        </w:rPr>
        <w:t>mededingingsprocedure met onderhandeling</w:t>
      </w:r>
    </w:p>
    <w:p w14:paraId="1CDEA26E" w14:textId="77777777" w:rsidR="00EB4D26" w:rsidRPr="004E5DEA" w:rsidRDefault="00FA0B64" w:rsidP="00EB4D26">
      <w:pPr>
        <w:tabs>
          <w:tab w:val="left" w:pos="284"/>
        </w:tabs>
        <w:rPr>
          <w:lang w:val="nl-NL"/>
        </w:rPr>
      </w:pPr>
      <w:sdt>
        <w:sdtPr>
          <w:rPr>
            <w:lang w:val="nl-NL"/>
          </w:rPr>
          <w:id w:val="1620722166"/>
          <w14:checkbox>
            <w14:checked w14:val="0"/>
            <w14:checkedState w14:val="2612" w14:font="MS Gothic"/>
            <w14:uncheckedState w14:val="2610" w14:font="MS Gothic"/>
          </w14:checkbox>
        </w:sdtPr>
        <w:sdtEndPr/>
        <w:sdtContent>
          <w:r w:rsidR="00EB4D26">
            <w:rPr>
              <w:rFonts w:ascii="MS Gothic" w:eastAsia="MS Gothic" w:hAnsi="MS Gothic" w:hint="eastAsia"/>
              <w:lang w:val="nl-NL"/>
            </w:rPr>
            <w:t>☐</w:t>
          </w:r>
        </w:sdtContent>
      </w:sdt>
      <w:r w:rsidR="00EB4D26" w:rsidRPr="004E5DEA">
        <w:rPr>
          <w:lang w:val="nl-NL"/>
        </w:rPr>
        <w:t xml:space="preserve"> </w:t>
      </w:r>
      <w:r w:rsidR="00EB4D26">
        <w:rPr>
          <w:lang w:val="nl-NL"/>
        </w:rPr>
        <w:tab/>
        <w:t>vereenvoudigde onderhandelingsprocedure met voorafgaande bekendmaking</w:t>
      </w:r>
    </w:p>
    <w:p w14:paraId="624975CA" w14:textId="77777777" w:rsidR="006714A5" w:rsidRDefault="006714A5" w:rsidP="003A219D">
      <w:pPr>
        <w:rPr>
          <w:lang w:val="nl-NL"/>
        </w:rPr>
      </w:pPr>
    </w:p>
    <w:p w14:paraId="3738A17F" w14:textId="77777777" w:rsidR="001F2B95" w:rsidRDefault="003A219D" w:rsidP="003A219D">
      <w:pPr>
        <w:rPr>
          <w:lang w:val="nl-NL"/>
        </w:rPr>
      </w:pPr>
      <w:r w:rsidRPr="003A219D">
        <w:rPr>
          <w:lang w:val="nl-NL"/>
        </w:rPr>
        <w:t xml:space="preserve">Gunningscriterium: </w:t>
      </w:r>
    </w:p>
    <w:p w14:paraId="12985A2F" w14:textId="77777777" w:rsidR="003A219D" w:rsidRPr="004E5DEA" w:rsidRDefault="00FA0B64" w:rsidP="004E5DEA">
      <w:pPr>
        <w:tabs>
          <w:tab w:val="left" w:pos="284"/>
        </w:tabs>
        <w:rPr>
          <w:lang w:val="nl-NL"/>
        </w:rPr>
      </w:pPr>
      <w:sdt>
        <w:sdtPr>
          <w:rPr>
            <w:lang w:val="nl-NL"/>
          </w:rPr>
          <w:id w:val="-1330820409"/>
          <w14:checkbox>
            <w14:checked w14:val="0"/>
            <w14:checkedState w14:val="2612" w14:font="MS Gothic"/>
            <w14:uncheckedState w14:val="2610" w14:font="MS Gothic"/>
          </w14:checkbox>
        </w:sdtPr>
        <w:sdtEndPr/>
        <w:sdtContent>
          <w:r w:rsidR="004E5DEA">
            <w:rPr>
              <w:rFonts w:ascii="MS Gothic" w:eastAsia="MS Gothic" w:hAnsi="MS Gothic" w:hint="eastAsia"/>
              <w:lang w:val="nl-NL"/>
            </w:rPr>
            <w:t>☐</w:t>
          </w:r>
        </w:sdtContent>
      </w:sdt>
      <w:r w:rsidR="004E5DEA" w:rsidRPr="004E5DEA">
        <w:rPr>
          <w:lang w:val="nl-NL"/>
        </w:rPr>
        <w:t xml:space="preserve"> </w:t>
      </w:r>
      <w:r w:rsidR="004E5DEA">
        <w:rPr>
          <w:lang w:val="nl-NL"/>
        </w:rPr>
        <w:tab/>
      </w:r>
      <w:r w:rsidR="003A219D" w:rsidRPr="004E5DEA">
        <w:rPr>
          <w:lang w:val="nl-NL"/>
        </w:rPr>
        <w:t>de prijs</w:t>
      </w:r>
      <w:r w:rsidR="003A219D" w:rsidRPr="004E5DEA">
        <w:rPr>
          <w:lang w:val="nl-NL"/>
        </w:rPr>
        <w:tab/>
      </w:r>
    </w:p>
    <w:p w14:paraId="79C876C4" w14:textId="77777777" w:rsidR="003A219D" w:rsidRPr="004E5DEA" w:rsidRDefault="00FA0B64" w:rsidP="004E5DEA">
      <w:pPr>
        <w:tabs>
          <w:tab w:val="left" w:pos="284"/>
        </w:tabs>
        <w:rPr>
          <w:lang w:val="nl-NL"/>
        </w:rPr>
      </w:pPr>
      <w:sdt>
        <w:sdtPr>
          <w:rPr>
            <w:lang w:val="nl-NL"/>
          </w:rPr>
          <w:id w:val="133537109"/>
          <w14:checkbox>
            <w14:checked w14:val="0"/>
            <w14:checkedState w14:val="2612" w14:font="MS Gothic"/>
            <w14:uncheckedState w14:val="2610" w14:font="MS Gothic"/>
          </w14:checkbox>
        </w:sdtPr>
        <w:sdtEndPr/>
        <w:sdtContent>
          <w:r w:rsidR="004E5DEA">
            <w:rPr>
              <w:rFonts w:ascii="MS Gothic" w:eastAsia="MS Gothic" w:hAnsi="MS Gothic" w:hint="eastAsia"/>
              <w:lang w:val="nl-NL"/>
            </w:rPr>
            <w:t>☐</w:t>
          </w:r>
        </w:sdtContent>
      </w:sdt>
      <w:r w:rsidR="004E5DEA" w:rsidRPr="004E5DEA">
        <w:rPr>
          <w:lang w:val="nl-NL"/>
        </w:rPr>
        <w:t xml:space="preserve"> </w:t>
      </w:r>
      <w:r w:rsidR="004E5DEA">
        <w:rPr>
          <w:lang w:val="nl-NL"/>
        </w:rPr>
        <w:tab/>
      </w:r>
      <w:r w:rsidR="00376036" w:rsidRPr="004E5DEA">
        <w:rPr>
          <w:lang w:val="nl-NL"/>
        </w:rPr>
        <w:t xml:space="preserve">andere: </w:t>
      </w:r>
      <w:r w:rsidR="006714A5" w:rsidRPr="003A219D">
        <w:rPr>
          <w:lang w:val="nl-NL"/>
        </w:rPr>
        <w:fldChar w:fldCharType="begin">
          <w:ffData>
            <w:name w:val="Tekstvak3"/>
            <w:enabled/>
            <w:calcOnExit w:val="0"/>
            <w:textInput/>
          </w:ffData>
        </w:fldChar>
      </w:r>
      <w:r w:rsidR="006714A5" w:rsidRPr="004E5DEA">
        <w:rPr>
          <w:lang w:val="nl-NL"/>
        </w:rPr>
        <w:instrText xml:space="preserve"> FORMTEXT </w:instrText>
      </w:r>
      <w:r w:rsidR="006714A5" w:rsidRPr="003A219D">
        <w:rPr>
          <w:lang w:val="nl-NL"/>
        </w:rPr>
      </w:r>
      <w:r w:rsidR="006714A5" w:rsidRPr="003A219D">
        <w:rPr>
          <w:lang w:val="nl-NL"/>
        </w:rPr>
        <w:fldChar w:fldCharType="separate"/>
      </w:r>
      <w:r w:rsidR="006714A5" w:rsidRPr="003A219D">
        <w:rPr>
          <w:lang w:val="nl-NL"/>
        </w:rPr>
        <w:t> </w:t>
      </w:r>
      <w:r w:rsidR="006714A5" w:rsidRPr="003A219D">
        <w:rPr>
          <w:lang w:val="nl-NL"/>
        </w:rPr>
        <w:t> </w:t>
      </w:r>
      <w:r w:rsidR="006714A5" w:rsidRPr="003A219D">
        <w:rPr>
          <w:lang w:val="nl-NL"/>
        </w:rPr>
        <w:t> </w:t>
      </w:r>
      <w:r w:rsidR="006714A5" w:rsidRPr="003A219D">
        <w:rPr>
          <w:lang w:val="nl-NL"/>
        </w:rPr>
        <w:t> </w:t>
      </w:r>
      <w:r w:rsidR="006714A5" w:rsidRPr="003A219D">
        <w:rPr>
          <w:lang w:val="nl-NL"/>
        </w:rPr>
        <w:t> </w:t>
      </w:r>
      <w:r w:rsidR="006714A5" w:rsidRPr="003A219D">
        <w:fldChar w:fldCharType="end"/>
      </w:r>
      <w:r w:rsidR="003A219D" w:rsidRPr="004E5DEA">
        <w:rPr>
          <w:lang w:val="nl-NL"/>
        </w:rPr>
        <w:tab/>
      </w:r>
      <w:r w:rsidR="003A219D" w:rsidRPr="004E5DEA">
        <w:rPr>
          <w:lang w:val="nl-NL"/>
        </w:rPr>
        <w:tab/>
      </w:r>
      <w:r w:rsidR="003A219D" w:rsidRPr="004E5DEA">
        <w:rPr>
          <w:lang w:val="nl-NL"/>
        </w:rPr>
        <w:tab/>
      </w:r>
      <w:r w:rsidR="003A219D" w:rsidRPr="004E5DEA">
        <w:rPr>
          <w:lang w:val="nl-NL"/>
        </w:rPr>
        <w:tab/>
      </w:r>
      <w:r w:rsidR="003A219D" w:rsidRPr="004E5DEA">
        <w:rPr>
          <w:lang w:val="nl-NL"/>
        </w:rPr>
        <w:tab/>
        <w:t xml:space="preserve">  </w:t>
      </w:r>
    </w:p>
    <w:p w14:paraId="1A81382A" w14:textId="77777777" w:rsidR="003A219D" w:rsidRPr="003A219D" w:rsidRDefault="003A219D" w:rsidP="003A219D">
      <w:pPr>
        <w:rPr>
          <w:lang w:val="nl-NL"/>
        </w:rPr>
      </w:pPr>
    </w:p>
    <w:p w14:paraId="6A545994" w14:textId="77777777" w:rsidR="003A219D" w:rsidRPr="003A219D" w:rsidRDefault="003A219D" w:rsidP="003A219D">
      <w:pPr>
        <w:pStyle w:val="Kop2"/>
        <w:rPr>
          <w:lang w:val="nl-NL"/>
        </w:rPr>
      </w:pPr>
      <w:r w:rsidRPr="003A219D">
        <w:rPr>
          <w:lang w:val="nl-NL"/>
        </w:rPr>
        <w:lastRenderedPageBreak/>
        <w:t>AANDUIDING VAN DE PERCELEN</w:t>
      </w:r>
    </w:p>
    <w:tbl>
      <w:tblPr>
        <w:tblW w:w="9639"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23"/>
        <w:gridCol w:w="6804"/>
        <w:gridCol w:w="1912"/>
      </w:tblGrid>
      <w:tr w:rsidR="003A219D" w:rsidRPr="003A219D" w14:paraId="3948C67A" w14:textId="77777777" w:rsidTr="00EB4D26">
        <w:tc>
          <w:tcPr>
            <w:tcW w:w="923" w:type="dxa"/>
            <w:tcBorders>
              <w:top w:val="nil"/>
              <w:left w:val="nil"/>
              <w:bottom w:val="nil"/>
              <w:right w:val="nil"/>
            </w:tcBorders>
            <w:shd w:val="clear" w:color="auto" w:fill="D6F1F2" w:themeFill="accent1" w:themeFillTint="33"/>
          </w:tcPr>
          <w:p w14:paraId="40FD770E" w14:textId="4473AAFF" w:rsidR="003A219D" w:rsidRPr="003A219D" w:rsidRDefault="003A219D" w:rsidP="003A219D">
            <w:pPr>
              <w:rPr>
                <w:lang w:val="nl-NL"/>
              </w:rPr>
            </w:pPr>
            <w:r w:rsidRPr="003A219D">
              <w:rPr>
                <w:lang w:val="nl-NL"/>
              </w:rPr>
              <w:t>Perceel</w:t>
            </w:r>
            <w:r w:rsidR="00EB4D26">
              <w:rPr>
                <w:lang w:val="nl-NL"/>
              </w:rPr>
              <w:t>-</w:t>
            </w:r>
            <w:r w:rsidRPr="003A219D">
              <w:rPr>
                <w:lang w:val="nl-NL"/>
              </w:rPr>
              <w:t>nr.*</w:t>
            </w:r>
          </w:p>
        </w:tc>
        <w:tc>
          <w:tcPr>
            <w:tcW w:w="6804" w:type="dxa"/>
            <w:tcBorders>
              <w:top w:val="nil"/>
              <w:left w:val="nil"/>
              <w:bottom w:val="nil"/>
              <w:right w:val="nil"/>
            </w:tcBorders>
            <w:shd w:val="clear" w:color="auto" w:fill="D6F1F2" w:themeFill="accent1" w:themeFillTint="33"/>
          </w:tcPr>
          <w:p w14:paraId="56CD2A54" w14:textId="77777777" w:rsidR="003A219D" w:rsidRPr="003A219D" w:rsidRDefault="003A219D" w:rsidP="003A219D">
            <w:pPr>
              <w:rPr>
                <w:lang w:val="nl-NL"/>
              </w:rPr>
            </w:pPr>
            <w:r w:rsidRPr="003A219D">
              <w:rPr>
                <w:lang w:val="nl-NL"/>
              </w:rPr>
              <w:t>Aanduiding van de percelen</w:t>
            </w:r>
          </w:p>
          <w:p w14:paraId="17DDB4FB" w14:textId="77777777" w:rsidR="003A219D" w:rsidRPr="003A219D" w:rsidRDefault="003A219D" w:rsidP="003A219D">
            <w:pPr>
              <w:rPr>
                <w:lang w:val="nl-NL"/>
              </w:rPr>
            </w:pPr>
            <w:r w:rsidRPr="003A219D">
              <w:rPr>
                <w:lang w:val="nl-NL"/>
              </w:rPr>
              <w:t xml:space="preserve">(aard der werken </w:t>
            </w:r>
            <w:r w:rsidR="00764865">
              <w:rPr>
                <w:lang w:val="nl-NL"/>
              </w:rPr>
              <w:t>-</w:t>
            </w:r>
            <w:r w:rsidRPr="003A219D">
              <w:rPr>
                <w:lang w:val="nl-NL"/>
              </w:rPr>
              <w:t xml:space="preserve"> gebouwtypen - aantal woningen)</w:t>
            </w:r>
          </w:p>
        </w:tc>
        <w:tc>
          <w:tcPr>
            <w:tcW w:w="1912" w:type="dxa"/>
            <w:tcBorders>
              <w:top w:val="nil"/>
              <w:left w:val="nil"/>
              <w:bottom w:val="nil"/>
              <w:right w:val="nil"/>
            </w:tcBorders>
            <w:shd w:val="clear" w:color="auto" w:fill="D6F1F2" w:themeFill="accent1" w:themeFillTint="33"/>
          </w:tcPr>
          <w:p w14:paraId="2F74BA35" w14:textId="77777777" w:rsidR="003A219D" w:rsidRPr="003A219D" w:rsidRDefault="003A219D" w:rsidP="003A219D">
            <w:pPr>
              <w:rPr>
                <w:lang w:val="nl-NL"/>
              </w:rPr>
            </w:pPr>
            <w:r w:rsidRPr="003A219D">
              <w:rPr>
                <w:lang w:val="nl-NL"/>
              </w:rPr>
              <w:t>Raming per perceel</w:t>
            </w:r>
          </w:p>
          <w:p w14:paraId="2C183F7F" w14:textId="77777777" w:rsidR="003A219D" w:rsidRPr="003A219D" w:rsidRDefault="003A219D" w:rsidP="003A219D">
            <w:pPr>
              <w:rPr>
                <w:lang w:val="nl-NL"/>
              </w:rPr>
            </w:pPr>
            <w:r w:rsidRPr="003A219D">
              <w:rPr>
                <w:lang w:val="nl-NL"/>
              </w:rPr>
              <w:t>(zonder BTW)</w:t>
            </w:r>
          </w:p>
        </w:tc>
      </w:tr>
      <w:tr w:rsidR="003A219D" w:rsidRPr="003A219D" w14:paraId="3CCE882E" w14:textId="77777777" w:rsidTr="00EB4D26">
        <w:trPr>
          <w:trHeight w:val="340"/>
        </w:trPr>
        <w:tc>
          <w:tcPr>
            <w:tcW w:w="923" w:type="dxa"/>
            <w:tcBorders>
              <w:top w:val="nil"/>
              <w:left w:val="nil"/>
              <w:bottom w:val="single" w:sz="4" w:space="0" w:color="auto"/>
              <w:right w:val="nil"/>
            </w:tcBorders>
          </w:tcPr>
          <w:p w14:paraId="37F2F9E8" w14:textId="47A29F4B" w:rsidR="003A219D" w:rsidRPr="003A219D" w:rsidRDefault="00EB4D26" w:rsidP="00D93C4C">
            <w:pPr>
              <w:rPr>
                <w:lang w:val="nl-NL"/>
              </w:rPr>
            </w:pPr>
            <w:r>
              <w:rPr>
                <w:lang w:val="nl-NL"/>
              </w:rPr>
              <w:t>1</w:t>
            </w:r>
            <w:r w:rsidR="003A219D" w:rsidRPr="003A219D">
              <w:rPr>
                <w:lang w:val="nl-NL"/>
              </w:rPr>
              <w:tab/>
            </w:r>
          </w:p>
        </w:tc>
        <w:tc>
          <w:tcPr>
            <w:tcW w:w="6804" w:type="dxa"/>
            <w:tcBorders>
              <w:top w:val="nil"/>
              <w:left w:val="nil"/>
              <w:bottom w:val="single" w:sz="4" w:space="0" w:color="auto"/>
              <w:right w:val="nil"/>
            </w:tcBorders>
          </w:tcPr>
          <w:p w14:paraId="7F6A0CF9" w14:textId="77777777" w:rsidR="003A219D" w:rsidRPr="003A219D" w:rsidRDefault="003A219D" w:rsidP="00D93C4C">
            <w:pPr>
              <w:rPr>
                <w:lang w:val="nl-NL"/>
              </w:rPr>
            </w:pPr>
            <w:r w:rsidRPr="003A219D">
              <w:rPr>
                <w:lang w:val="nl-NL"/>
              </w:rPr>
              <w:fldChar w:fldCharType="begin">
                <w:ffData>
                  <w:name w:val="Tekstvak39"/>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c>
          <w:tcPr>
            <w:tcW w:w="1912" w:type="dxa"/>
            <w:tcBorders>
              <w:top w:val="nil"/>
              <w:left w:val="nil"/>
              <w:bottom w:val="single" w:sz="4" w:space="0" w:color="auto"/>
              <w:right w:val="nil"/>
            </w:tcBorders>
          </w:tcPr>
          <w:p w14:paraId="2280A88A" w14:textId="0F255415" w:rsidR="003A219D" w:rsidRPr="003A219D" w:rsidRDefault="00EB4D26" w:rsidP="00D93C4C">
            <w:pPr>
              <w:rPr>
                <w:lang w:val="nl-NL"/>
              </w:rPr>
            </w:pPr>
            <w:r>
              <w:rPr>
                <w:lang w:val="nl-NL"/>
              </w:rPr>
              <w:t>€</w:t>
            </w:r>
            <w:r w:rsidR="003A219D" w:rsidRPr="003A219D">
              <w:rPr>
                <w:lang w:val="nl-NL"/>
              </w:rPr>
              <w:fldChar w:fldCharType="begin">
                <w:ffData>
                  <w:name w:val="Tekstvak40"/>
                  <w:enabled/>
                  <w:calcOnExit w:val="0"/>
                  <w:textInput/>
                </w:ffData>
              </w:fldChar>
            </w:r>
            <w:r w:rsidR="003A219D" w:rsidRPr="003A219D">
              <w:rPr>
                <w:lang w:val="nl-NL"/>
              </w:rPr>
              <w:instrText xml:space="preserve"> FORMTEXT </w:instrText>
            </w:r>
            <w:r w:rsidR="003A219D" w:rsidRPr="003A219D">
              <w:rPr>
                <w:lang w:val="nl-NL"/>
              </w:rPr>
            </w:r>
            <w:r w:rsidR="003A219D" w:rsidRPr="003A219D">
              <w:rPr>
                <w:lang w:val="nl-NL"/>
              </w:rPr>
              <w:fldChar w:fldCharType="separate"/>
            </w:r>
            <w:r w:rsidR="003A219D" w:rsidRPr="003A219D">
              <w:rPr>
                <w:lang w:val="nl-NL"/>
              </w:rPr>
              <w:t> </w:t>
            </w:r>
            <w:r w:rsidR="003A219D" w:rsidRPr="003A219D">
              <w:rPr>
                <w:lang w:val="nl-NL"/>
              </w:rPr>
              <w:t> </w:t>
            </w:r>
            <w:r w:rsidR="003A219D" w:rsidRPr="003A219D">
              <w:rPr>
                <w:lang w:val="nl-NL"/>
              </w:rPr>
              <w:t> </w:t>
            </w:r>
            <w:r w:rsidR="003A219D" w:rsidRPr="003A219D">
              <w:rPr>
                <w:lang w:val="nl-NL"/>
              </w:rPr>
              <w:t> </w:t>
            </w:r>
            <w:r w:rsidR="003A219D" w:rsidRPr="003A219D">
              <w:rPr>
                <w:lang w:val="nl-NL"/>
              </w:rPr>
              <w:t> </w:t>
            </w:r>
            <w:r w:rsidR="003A219D" w:rsidRPr="003A219D">
              <w:fldChar w:fldCharType="end"/>
            </w:r>
            <w:r w:rsidR="003A219D" w:rsidRPr="003A219D">
              <w:rPr>
                <w:lang w:val="nl-NL"/>
              </w:rPr>
              <w:tab/>
            </w:r>
          </w:p>
        </w:tc>
      </w:tr>
      <w:tr w:rsidR="003A219D" w:rsidRPr="003A219D" w14:paraId="032D899D" w14:textId="77777777" w:rsidTr="00EB4D26">
        <w:trPr>
          <w:trHeight w:val="340"/>
        </w:trPr>
        <w:tc>
          <w:tcPr>
            <w:tcW w:w="923" w:type="dxa"/>
            <w:tcBorders>
              <w:top w:val="single" w:sz="4" w:space="0" w:color="auto"/>
              <w:left w:val="nil"/>
              <w:bottom w:val="single" w:sz="4" w:space="0" w:color="auto"/>
              <w:right w:val="nil"/>
            </w:tcBorders>
          </w:tcPr>
          <w:p w14:paraId="5A4B2294" w14:textId="77777777" w:rsidR="003A219D" w:rsidRPr="003A219D" w:rsidRDefault="003A219D" w:rsidP="00D93C4C">
            <w:pPr>
              <w:rPr>
                <w:lang w:val="nl-NL"/>
              </w:rPr>
            </w:pPr>
            <w:r w:rsidRPr="003A219D">
              <w:rPr>
                <w:lang w:val="nl-NL"/>
              </w:rPr>
              <w:fldChar w:fldCharType="begin">
                <w:ffData>
                  <w:name w:val="Tekstvak38"/>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c>
          <w:tcPr>
            <w:tcW w:w="6804" w:type="dxa"/>
            <w:tcBorders>
              <w:top w:val="single" w:sz="4" w:space="0" w:color="auto"/>
              <w:left w:val="nil"/>
              <w:bottom w:val="single" w:sz="4" w:space="0" w:color="auto"/>
              <w:right w:val="nil"/>
            </w:tcBorders>
          </w:tcPr>
          <w:p w14:paraId="0F7A67C1" w14:textId="77777777" w:rsidR="003A219D" w:rsidRPr="003A219D" w:rsidRDefault="003A219D" w:rsidP="00D93C4C">
            <w:pPr>
              <w:rPr>
                <w:lang w:val="nl-NL"/>
              </w:rPr>
            </w:pPr>
            <w:r w:rsidRPr="003A219D">
              <w:rPr>
                <w:lang w:val="nl-NL"/>
              </w:rPr>
              <w:fldChar w:fldCharType="begin">
                <w:ffData>
                  <w:name w:val="Tekstvak39"/>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c>
          <w:tcPr>
            <w:tcW w:w="1912" w:type="dxa"/>
            <w:tcBorders>
              <w:top w:val="single" w:sz="4" w:space="0" w:color="auto"/>
              <w:left w:val="nil"/>
              <w:bottom w:val="single" w:sz="4" w:space="0" w:color="auto"/>
              <w:right w:val="nil"/>
            </w:tcBorders>
          </w:tcPr>
          <w:p w14:paraId="65EAFE60" w14:textId="6EEC7EFB" w:rsidR="003A219D" w:rsidRPr="003A219D" w:rsidRDefault="00EB4D26" w:rsidP="00D93C4C">
            <w:pPr>
              <w:rPr>
                <w:lang w:val="nl-NL"/>
              </w:rPr>
            </w:pPr>
            <w:r>
              <w:rPr>
                <w:lang w:val="nl-NL"/>
              </w:rPr>
              <w:t>€</w:t>
            </w:r>
            <w:r w:rsidR="003A219D" w:rsidRPr="003A219D">
              <w:rPr>
                <w:lang w:val="nl-NL"/>
              </w:rPr>
              <w:fldChar w:fldCharType="begin">
                <w:ffData>
                  <w:name w:val="Tekstvak40"/>
                  <w:enabled/>
                  <w:calcOnExit w:val="0"/>
                  <w:textInput/>
                </w:ffData>
              </w:fldChar>
            </w:r>
            <w:r w:rsidR="003A219D" w:rsidRPr="003A219D">
              <w:rPr>
                <w:lang w:val="nl-NL"/>
              </w:rPr>
              <w:instrText xml:space="preserve"> FORMTEXT </w:instrText>
            </w:r>
            <w:r w:rsidR="003A219D" w:rsidRPr="003A219D">
              <w:rPr>
                <w:lang w:val="nl-NL"/>
              </w:rPr>
            </w:r>
            <w:r w:rsidR="003A219D" w:rsidRPr="003A219D">
              <w:rPr>
                <w:lang w:val="nl-NL"/>
              </w:rPr>
              <w:fldChar w:fldCharType="separate"/>
            </w:r>
            <w:r w:rsidR="003A219D" w:rsidRPr="003A219D">
              <w:rPr>
                <w:lang w:val="nl-NL"/>
              </w:rPr>
              <w:t> </w:t>
            </w:r>
            <w:r w:rsidR="003A219D" w:rsidRPr="003A219D">
              <w:rPr>
                <w:lang w:val="nl-NL"/>
              </w:rPr>
              <w:t> </w:t>
            </w:r>
            <w:r w:rsidR="003A219D" w:rsidRPr="003A219D">
              <w:rPr>
                <w:lang w:val="nl-NL"/>
              </w:rPr>
              <w:t> </w:t>
            </w:r>
            <w:r w:rsidR="003A219D" w:rsidRPr="003A219D">
              <w:rPr>
                <w:lang w:val="nl-NL"/>
              </w:rPr>
              <w:t> </w:t>
            </w:r>
            <w:r w:rsidR="003A219D" w:rsidRPr="003A219D">
              <w:rPr>
                <w:lang w:val="nl-NL"/>
              </w:rPr>
              <w:t> </w:t>
            </w:r>
            <w:r w:rsidR="003A219D" w:rsidRPr="003A219D">
              <w:fldChar w:fldCharType="end"/>
            </w:r>
            <w:r w:rsidR="003A219D" w:rsidRPr="003A219D">
              <w:rPr>
                <w:lang w:val="nl-NL"/>
              </w:rPr>
              <w:tab/>
            </w:r>
          </w:p>
        </w:tc>
      </w:tr>
      <w:tr w:rsidR="00376036" w:rsidRPr="003A219D" w14:paraId="47B3295F" w14:textId="77777777" w:rsidTr="00EB4D26">
        <w:trPr>
          <w:trHeight w:val="340"/>
        </w:trPr>
        <w:tc>
          <w:tcPr>
            <w:tcW w:w="923" w:type="dxa"/>
            <w:tcBorders>
              <w:top w:val="single" w:sz="4" w:space="0" w:color="auto"/>
              <w:left w:val="nil"/>
              <w:bottom w:val="nil"/>
              <w:right w:val="nil"/>
            </w:tcBorders>
          </w:tcPr>
          <w:p w14:paraId="0504EC42" w14:textId="77777777" w:rsidR="00376036" w:rsidRPr="003A219D" w:rsidRDefault="00376036" w:rsidP="00376036">
            <w:pPr>
              <w:rPr>
                <w:lang w:val="nl-NL"/>
              </w:rPr>
            </w:pPr>
            <w:r w:rsidRPr="003A219D">
              <w:rPr>
                <w:lang w:val="nl-NL"/>
              </w:rPr>
              <w:fldChar w:fldCharType="begin">
                <w:ffData>
                  <w:name w:val="Tekstvak38"/>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c>
          <w:tcPr>
            <w:tcW w:w="6804" w:type="dxa"/>
            <w:tcBorders>
              <w:top w:val="single" w:sz="4" w:space="0" w:color="auto"/>
              <w:left w:val="nil"/>
              <w:bottom w:val="nil"/>
              <w:right w:val="nil"/>
            </w:tcBorders>
          </w:tcPr>
          <w:p w14:paraId="28E85781" w14:textId="77777777" w:rsidR="00376036" w:rsidRPr="003A219D" w:rsidRDefault="00376036" w:rsidP="00376036">
            <w:pPr>
              <w:rPr>
                <w:lang w:val="nl-NL"/>
              </w:rPr>
            </w:pPr>
            <w:r w:rsidRPr="003A219D">
              <w:rPr>
                <w:lang w:val="nl-NL"/>
              </w:rPr>
              <w:fldChar w:fldCharType="begin">
                <w:ffData>
                  <w:name w:val="Tekstvak39"/>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c>
          <w:tcPr>
            <w:tcW w:w="1912" w:type="dxa"/>
            <w:tcBorders>
              <w:top w:val="single" w:sz="4" w:space="0" w:color="auto"/>
              <w:left w:val="nil"/>
              <w:bottom w:val="nil"/>
              <w:right w:val="nil"/>
            </w:tcBorders>
          </w:tcPr>
          <w:p w14:paraId="7471AAD2" w14:textId="01D053E1" w:rsidR="00376036" w:rsidRPr="003A219D" w:rsidRDefault="00EB4D26" w:rsidP="00376036">
            <w:pPr>
              <w:rPr>
                <w:lang w:val="nl-NL"/>
              </w:rPr>
            </w:pPr>
            <w:r>
              <w:rPr>
                <w:lang w:val="nl-NL"/>
              </w:rPr>
              <w:t>€</w:t>
            </w:r>
            <w:r w:rsidR="00376036" w:rsidRPr="003A219D">
              <w:rPr>
                <w:lang w:val="nl-NL"/>
              </w:rPr>
              <w:fldChar w:fldCharType="begin">
                <w:ffData>
                  <w:name w:val="Tekstvak40"/>
                  <w:enabled/>
                  <w:calcOnExit w:val="0"/>
                  <w:textInput/>
                </w:ffData>
              </w:fldChar>
            </w:r>
            <w:r w:rsidR="00376036" w:rsidRPr="003A219D">
              <w:rPr>
                <w:lang w:val="nl-NL"/>
              </w:rPr>
              <w:instrText xml:space="preserve"> FORMTEXT </w:instrText>
            </w:r>
            <w:r w:rsidR="00376036" w:rsidRPr="003A219D">
              <w:rPr>
                <w:lang w:val="nl-NL"/>
              </w:rPr>
            </w:r>
            <w:r w:rsidR="00376036" w:rsidRPr="003A219D">
              <w:rPr>
                <w:lang w:val="nl-NL"/>
              </w:rPr>
              <w:fldChar w:fldCharType="separate"/>
            </w:r>
            <w:r w:rsidR="00376036" w:rsidRPr="003A219D">
              <w:rPr>
                <w:lang w:val="nl-NL"/>
              </w:rPr>
              <w:t> </w:t>
            </w:r>
            <w:r w:rsidR="00376036" w:rsidRPr="003A219D">
              <w:rPr>
                <w:lang w:val="nl-NL"/>
              </w:rPr>
              <w:t> </w:t>
            </w:r>
            <w:r w:rsidR="00376036" w:rsidRPr="003A219D">
              <w:rPr>
                <w:lang w:val="nl-NL"/>
              </w:rPr>
              <w:t> </w:t>
            </w:r>
            <w:r w:rsidR="00376036" w:rsidRPr="003A219D">
              <w:rPr>
                <w:lang w:val="nl-NL"/>
              </w:rPr>
              <w:t> </w:t>
            </w:r>
            <w:r w:rsidR="00376036" w:rsidRPr="003A219D">
              <w:rPr>
                <w:lang w:val="nl-NL"/>
              </w:rPr>
              <w:t> </w:t>
            </w:r>
            <w:r w:rsidR="00376036" w:rsidRPr="003A219D">
              <w:fldChar w:fldCharType="end"/>
            </w:r>
            <w:r w:rsidR="00376036" w:rsidRPr="003A219D">
              <w:rPr>
                <w:lang w:val="nl-NL"/>
              </w:rPr>
              <w:tab/>
            </w:r>
          </w:p>
        </w:tc>
      </w:tr>
      <w:tr w:rsidR="003A219D" w:rsidRPr="003A219D" w14:paraId="7F51FE0D" w14:textId="77777777" w:rsidTr="00EB4D26">
        <w:trPr>
          <w:trHeight w:val="340"/>
        </w:trPr>
        <w:tc>
          <w:tcPr>
            <w:tcW w:w="923" w:type="dxa"/>
            <w:tcBorders>
              <w:top w:val="single" w:sz="4" w:space="0" w:color="auto"/>
              <w:left w:val="nil"/>
              <w:bottom w:val="nil"/>
              <w:right w:val="nil"/>
            </w:tcBorders>
          </w:tcPr>
          <w:p w14:paraId="3F46F31C" w14:textId="77777777" w:rsidR="003A219D" w:rsidRPr="003A219D" w:rsidRDefault="003A219D" w:rsidP="00D93C4C">
            <w:pPr>
              <w:rPr>
                <w:lang w:val="nl-NL"/>
              </w:rPr>
            </w:pPr>
            <w:r w:rsidRPr="003A219D">
              <w:rPr>
                <w:lang w:val="nl-NL"/>
              </w:rPr>
              <w:fldChar w:fldCharType="begin">
                <w:ffData>
                  <w:name w:val="Tekstvak38"/>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c>
          <w:tcPr>
            <w:tcW w:w="6804" w:type="dxa"/>
            <w:tcBorders>
              <w:top w:val="single" w:sz="4" w:space="0" w:color="auto"/>
              <w:left w:val="nil"/>
              <w:bottom w:val="nil"/>
              <w:right w:val="nil"/>
            </w:tcBorders>
          </w:tcPr>
          <w:p w14:paraId="1FE94B98" w14:textId="77777777" w:rsidR="003A219D" w:rsidRPr="003A219D" w:rsidRDefault="003A219D" w:rsidP="00D93C4C">
            <w:pPr>
              <w:rPr>
                <w:lang w:val="nl-NL"/>
              </w:rPr>
            </w:pPr>
            <w:r w:rsidRPr="003A219D">
              <w:rPr>
                <w:lang w:val="nl-NL"/>
              </w:rPr>
              <w:fldChar w:fldCharType="begin">
                <w:ffData>
                  <w:name w:val="Tekstvak39"/>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c>
          <w:tcPr>
            <w:tcW w:w="1912" w:type="dxa"/>
            <w:tcBorders>
              <w:top w:val="single" w:sz="4" w:space="0" w:color="auto"/>
              <w:left w:val="nil"/>
              <w:bottom w:val="nil"/>
              <w:right w:val="nil"/>
            </w:tcBorders>
          </w:tcPr>
          <w:p w14:paraId="5405D890" w14:textId="302E9969" w:rsidR="003A219D" w:rsidRPr="003A219D" w:rsidRDefault="00EB4D26" w:rsidP="00D93C4C">
            <w:pPr>
              <w:rPr>
                <w:lang w:val="nl-NL"/>
              </w:rPr>
            </w:pPr>
            <w:r>
              <w:rPr>
                <w:lang w:val="nl-NL"/>
              </w:rPr>
              <w:t>€</w:t>
            </w:r>
            <w:r w:rsidR="003A219D" w:rsidRPr="003A219D">
              <w:rPr>
                <w:lang w:val="nl-NL"/>
              </w:rPr>
              <w:fldChar w:fldCharType="begin">
                <w:ffData>
                  <w:name w:val="Tekstvak40"/>
                  <w:enabled/>
                  <w:calcOnExit w:val="0"/>
                  <w:textInput/>
                </w:ffData>
              </w:fldChar>
            </w:r>
            <w:r w:rsidR="003A219D" w:rsidRPr="003A219D">
              <w:rPr>
                <w:lang w:val="nl-NL"/>
              </w:rPr>
              <w:instrText xml:space="preserve"> FORMTEXT </w:instrText>
            </w:r>
            <w:r w:rsidR="003A219D" w:rsidRPr="003A219D">
              <w:rPr>
                <w:lang w:val="nl-NL"/>
              </w:rPr>
            </w:r>
            <w:r w:rsidR="003A219D" w:rsidRPr="003A219D">
              <w:rPr>
                <w:lang w:val="nl-NL"/>
              </w:rPr>
              <w:fldChar w:fldCharType="separate"/>
            </w:r>
            <w:r w:rsidR="003A219D" w:rsidRPr="003A219D">
              <w:rPr>
                <w:lang w:val="nl-NL"/>
              </w:rPr>
              <w:t> </w:t>
            </w:r>
            <w:r w:rsidR="003A219D" w:rsidRPr="003A219D">
              <w:rPr>
                <w:lang w:val="nl-NL"/>
              </w:rPr>
              <w:t> </w:t>
            </w:r>
            <w:r w:rsidR="003A219D" w:rsidRPr="003A219D">
              <w:rPr>
                <w:lang w:val="nl-NL"/>
              </w:rPr>
              <w:t> </w:t>
            </w:r>
            <w:r w:rsidR="003A219D" w:rsidRPr="003A219D">
              <w:rPr>
                <w:lang w:val="nl-NL"/>
              </w:rPr>
              <w:t> </w:t>
            </w:r>
            <w:r w:rsidR="003A219D" w:rsidRPr="003A219D">
              <w:rPr>
                <w:lang w:val="nl-NL"/>
              </w:rPr>
              <w:t> </w:t>
            </w:r>
            <w:r w:rsidR="003A219D" w:rsidRPr="003A219D">
              <w:fldChar w:fldCharType="end"/>
            </w:r>
            <w:r w:rsidR="003A219D" w:rsidRPr="003A219D">
              <w:rPr>
                <w:lang w:val="nl-NL"/>
              </w:rPr>
              <w:tab/>
            </w:r>
          </w:p>
        </w:tc>
      </w:tr>
      <w:tr w:rsidR="006714A5" w:rsidRPr="003A219D" w14:paraId="27E3FFB1" w14:textId="77777777" w:rsidTr="005B1D97">
        <w:trPr>
          <w:trHeight w:val="340"/>
        </w:trPr>
        <w:tc>
          <w:tcPr>
            <w:tcW w:w="9639" w:type="dxa"/>
            <w:gridSpan w:val="3"/>
            <w:tcBorders>
              <w:top w:val="single" w:sz="4" w:space="0" w:color="auto"/>
              <w:left w:val="nil"/>
              <w:bottom w:val="nil"/>
              <w:right w:val="nil"/>
            </w:tcBorders>
          </w:tcPr>
          <w:p w14:paraId="078C2E97" w14:textId="77777777" w:rsidR="006714A5" w:rsidRPr="003A219D" w:rsidRDefault="006714A5" w:rsidP="003A219D">
            <w:pPr>
              <w:rPr>
                <w:lang w:val="nl-NL"/>
              </w:rPr>
            </w:pPr>
            <w:r w:rsidRPr="00CC037F">
              <w:rPr>
                <w:sz w:val="16"/>
                <w:szCs w:val="16"/>
                <w:lang w:val="nl-NL"/>
              </w:rPr>
              <w:t xml:space="preserve">* </w:t>
            </w:r>
            <w:r w:rsidRPr="003A219D">
              <w:rPr>
                <w:sz w:val="16"/>
                <w:szCs w:val="16"/>
                <w:lang w:val="nl-NL"/>
              </w:rPr>
              <w:t>Ieder perceel vormt een afzonderlijke overeenkomst.</w:t>
            </w:r>
          </w:p>
        </w:tc>
      </w:tr>
    </w:tbl>
    <w:p w14:paraId="70D502EA" w14:textId="77777777" w:rsidR="003A219D" w:rsidRPr="003A219D" w:rsidRDefault="003A219D" w:rsidP="003A219D">
      <w:pPr>
        <w:rPr>
          <w:lang w:val="nl-NL"/>
        </w:rPr>
      </w:pPr>
    </w:p>
    <w:p w14:paraId="36DDAE24" w14:textId="77777777" w:rsidR="001A04A2" w:rsidRDefault="001A04A2" w:rsidP="003A219D">
      <w:pPr>
        <w:rPr>
          <w:lang w:val="nl-NL"/>
        </w:rPr>
      </w:pPr>
      <w:r>
        <w:rPr>
          <w:lang w:val="nl-NL"/>
        </w:rPr>
        <w:t>Als de inschrijver een offerte indient voor meerdere percelen, moet hij de offertebedragen op 1 offerteformulier I 2017 invullen.</w:t>
      </w:r>
    </w:p>
    <w:p w14:paraId="716E5A8A" w14:textId="77777777" w:rsidR="001A04A2" w:rsidRDefault="001A04A2" w:rsidP="003A219D">
      <w:pPr>
        <w:rPr>
          <w:lang w:val="nl-NL"/>
        </w:rPr>
      </w:pPr>
    </w:p>
    <w:p w14:paraId="31945A91" w14:textId="77777777" w:rsidR="003A219D" w:rsidRPr="003A219D" w:rsidRDefault="001A04A2" w:rsidP="003A219D">
      <w:pPr>
        <w:rPr>
          <w:lang w:val="nl-NL"/>
        </w:rPr>
      </w:pPr>
      <w:r>
        <w:rPr>
          <w:lang w:val="nl-NL"/>
        </w:rPr>
        <w:t>Deze opdracht bestaat niet uit percelen omdat de aard van de werken er zich niet toe leent om volgende redenen</w:t>
      </w:r>
      <w:r w:rsidR="0015711F">
        <w:rPr>
          <w:lang w:val="nl-NL"/>
        </w:rPr>
        <w:t>:</w:t>
      </w:r>
      <w:r w:rsidR="0015711F">
        <w:rPr>
          <w:rStyle w:val="Voetnootmarkering"/>
          <w:lang w:val="nl-NL"/>
        </w:rPr>
        <w:footnoteReference w:id="3"/>
      </w:r>
    </w:p>
    <w:p w14:paraId="23633F06" w14:textId="77777777" w:rsidR="006A440D" w:rsidRPr="006714A5" w:rsidRDefault="006714A5" w:rsidP="0082491B">
      <w:pPr>
        <w:pStyle w:val="Lijstalinea"/>
        <w:numPr>
          <w:ilvl w:val="0"/>
          <w:numId w:val="19"/>
        </w:numPr>
        <w:rPr>
          <w:lang w:val="nl-NL"/>
        </w:rPr>
      </w:pPr>
      <w:r w:rsidRPr="003A219D">
        <w:rPr>
          <w:lang w:val="nl-NL"/>
        </w:rPr>
        <w:fldChar w:fldCharType="begin">
          <w:ffData>
            <w:name w:val="Tekstvak3"/>
            <w:enabled/>
            <w:calcOnExit w:val="0"/>
            <w:textInput/>
          </w:ffData>
        </w:fldChar>
      </w:r>
      <w:r w:rsidRPr="006714A5">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3175948F" w14:textId="77777777" w:rsidR="003A219D" w:rsidRPr="003A219D" w:rsidRDefault="003A219D" w:rsidP="003A219D">
      <w:pPr>
        <w:pStyle w:val="Kop2"/>
        <w:rPr>
          <w:lang w:val="nl-NL"/>
        </w:rPr>
      </w:pPr>
      <w:r w:rsidRPr="003A219D">
        <w:rPr>
          <w:lang w:val="nl-NL"/>
        </w:rPr>
        <w:t>ERKENNING</w:t>
      </w:r>
    </w:p>
    <w:tbl>
      <w:tblPr>
        <w:tblW w:w="4121" w:type="dxa"/>
        <w:tblInd w:w="132" w:type="dxa"/>
        <w:tblLayout w:type="fixed"/>
        <w:tblCellMar>
          <w:left w:w="132" w:type="dxa"/>
          <w:right w:w="132" w:type="dxa"/>
        </w:tblCellMar>
        <w:tblLook w:val="0000" w:firstRow="0" w:lastRow="0" w:firstColumn="0" w:lastColumn="0" w:noHBand="0" w:noVBand="0"/>
      </w:tblPr>
      <w:tblGrid>
        <w:gridCol w:w="1286"/>
        <w:gridCol w:w="1984"/>
        <w:gridCol w:w="851"/>
      </w:tblGrid>
      <w:tr w:rsidR="003A219D" w:rsidRPr="003A219D" w14:paraId="31D30A91" w14:textId="77777777" w:rsidTr="00EB4D26">
        <w:trPr>
          <w:trHeight w:val="231"/>
        </w:trPr>
        <w:tc>
          <w:tcPr>
            <w:tcW w:w="1286" w:type="dxa"/>
            <w:shd w:val="clear" w:color="auto" w:fill="D6F1F2" w:themeFill="accent1" w:themeFillTint="33"/>
          </w:tcPr>
          <w:p w14:paraId="06D10174" w14:textId="77777777" w:rsidR="003A219D" w:rsidRPr="003A219D" w:rsidRDefault="003A219D" w:rsidP="003A219D">
            <w:pPr>
              <w:rPr>
                <w:lang w:val="nl-NL"/>
              </w:rPr>
            </w:pPr>
            <w:r w:rsidRPr="003A219D">
              <w:rPr>
                <w:lang w:val="nl-NL"/>
              </w:rPr>
              <w:t>Perceelnr.</w:t>
            </w:r>
            <w:r w:rsidR="00FD7F13">
              <w:rPr>
                <w:lang w:val="nl-NL"/>
              </w:rPr>
              <w:t>*</w:t>
            </w:r>
          </w:p>
        </w:tc>
        <w:tc>
          <w:tcPr>
            <w:tcW w:w="1984" w:type="dxa"/>
            <w:shd w:val="clear" w:color="auto" w:fill="D6F1F2" w:themeFill="accent1" w:themeFillTint="33"/>
          </w:tcPr>
          <w:p w14:paraId="1B3167E7" w14:textId="77777777" w:rsidR="003A219D" w:rsidRPr="003A219D" w:rsidRDefault="003A219D" w:rsidP="003A219D">
            <w:pPr>
              <w:rPr>
                <w:lang w:val="nl-NL"/>
              </w:rPr>
            </w:pPr>
            <w:r w:rsidRPr="003A219D">
              <w:rPr>
                <w:lang w:val="nl-NL"/>
              </w:rPr>
              <w:t>(Onder) categorie</w:t>
            </w:r>
          </w:p>
        </w:tc>
        <w:tc>
          <w:tcPr>
            <w:tcW w:w="851" w:type="dxa"/>
            <w:shd w:val="clear" w:color="auto" w:fill="D6F1F2" w:themeFill="accent1" w:themeFillTint="33"/>
          </w:tcPr>
          <w:p w14:paraId="516BDB90" w14:textId="77777777" w:rsidR="003A219D" w:rsidRPr="003A219D" w:rsidRDefault="003A219D" w:rsidP="003A219D">
            <w:pPr>
              <w:rPr>
                <w:lang w:val="nl-NL"/>
              </w:rPr>
            </w:pPr>
            <w:r w:rsidRPr="003A219D">
              <w:rPr>
                <w:lang w:val="nl-NL"/>
              </w:rPr>
              <w:t>Klasse</w:t>
            </w:r>
          </w:p>
        </w:tc>
      </w:tr>
      <w:tr w:rsidR="003A219D" w:rsidRPr="003A219D" w14:paraId="344643AA" w14:textId="77777777" w:rsidTr="00EB4D26">
        <w:trPr>
          <w:trHeight w:val="340"/>
        </w:trPr>
        <w:tc>
          <w:tcPr>
            <w:tcW w:w="1286" w:type="dxa"/>
            <w:tcBorders>
              <w:bottom w:val="single" w:sz="4" w:space="0" w:color="auto"/>
            </w:tcBorders>
          </w:tcPr>
          <w:p w14:paraId="08491BB2" w14:textId="77777777" w:rsidR="003A219D" w:rsidRPr="00D93C4C" w:rsidRDefault="003A219D" w:rsidP="00D93C4C">
            <w:pPr>
              <w:rPr>
                <w:lang w:val="nl-NL"/>
              </w:rPr>
            </w:pPr>
            <w:r w:rsidRPr="00D93C4C">
              <w:rPr>
                <w:lang w:val="nl-NL"/>
              </w:rPr>
              <w:fldChar w:fldCharType="begin">
                <w:ffData>
                  <w:name w:val="Tekstvak12"/>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r w:rsidRPr="00D93C4C">
              <w:rPr>
                <w:lang w:val="nl-NL"/>
              </w:rPr>
              <w:tab/>
            </w:r>
          </w:p>
        </w:tc>
        <w:bookmarkStart w:id="3" w:name="Tekstvak82"/>
        <w:tc>
          <w:tcPr>
            <w:tcW w:w="1984" w:type="dxa"/>
            <w:tcBorders>
              <w:bottom w:val="single" w:sz="4" w:space="0" w:color="auto"/>
            </w:tcBorders>
          </w:tcPr>
          <w:p w14:paraId="77B825EC" w14:textId="77777777" w:rsidR="003A219D" w:rsidRPr="00D93C4C" w:rsidRDefault="003A219D" w:rsidP="00D93C4C">
            <w:pPr>
              <w:rPr>
                <w:lang w:val="nl-NL"/>
              </w:rPr>
            </w:pPr>
            <w:r w:rsidRPr="00D93C4C">
              <w:rPr>
                <w:lang w:val="nl-NL"/>
              </w:rPr>
              <w:fldChar w:fldCharType="begin">
                <w:ffData>
                  <w:name w:val="Tekstvak82"/>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bookmarkEnd w:id="3"/>
            <w:r w:rsidRPr="00D93C4C">
              <w:rPr>
                <w:lang w:val="nl-NL"/>
              </w:rPr>
              <w:tab/>
            </w:r>
          </w:p>
        </w:tc>
        <w:bookmarkStart w:id="4" w:name="Tekstvak83"/>
        <w:tc>
          <w:tcPr>
            <w:tcW w:w="851" w:type="dxa"/>
            <w:tcBorders>
              <w:bottom w:val="single" w:sz="4" w:space="0" w:color="auto"/>
            </w:tcBorders>
          </w:tcPr>
          <w:p w14:paraId="6E93B9A8" w14:textId="77777777" w:rsidR="003A219D" w:rsidRPr="00D93C4C" w:rsidRDefault="003A219D" w:rsidP="00D93C4C">
            <w:pPr>
              <w:rPr>
                <w:lang w:val="nl-NL"/>
              </w:rPr>
            </w:pPr>
            <w:r w:rsidRPr="00D93C4C">
              <w:rPr>
                <w:lang w:val="nl-NL"/>
              </w:rPr>
              <w:fldChar w:fldCharType="begin">
                <w:ffData>
                  <w:name w:val="Tekstvak83"/>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bookmarkEnd w:id="4"/>
          </w:p>
        </w:tc>
      </w:tr>
      <w:tr w:rsidR="003A219D" w:rsidRPr="003A219D" w14:paraId="17C5B756" w14:textId="77777777" w:rsidTr="00EB4D26">
        <w:trPr>
          <w:trHeight w:val="340"/>
        </w:trPr>
        <w:tc>
          <w:tcPr>
            <w:tcW w:w="1286" w:type="dxa"/>
            <w:tcBorders>
              <w:top w:val="single" w:sz="4" w:space="0" w:color="auto"/>
              <w:bottom w:val="single" w:sz="4" w:space="0" w:color="auto"/>
            </w:tcBorders>
          </w:tcPr>
          <w:p w14:paraId="069E9E50" w14:textId="77777777" w:rsidR="003A219D" w:rsidRPr="00D93C4C" w:rsidRDefault="003A219D" w:rsidP="00D93C4C">
            <w:pPr>
              <w:rPr>
                <w:lang w:val="nl-NL"/>
              </w:rPr>
            </w:pPr>
            <w:r w:rsidRPr="00D93C4C">
              <w:rPr>
                <w:lang w:val="nl-NL"/>
              </w:rPr>
              <w:fldChar w:fldCharType="begin">
                <w:ffData>
                  <w:name w:val="Tekstvak12"/>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r w:rsidRPr="00D93C4C">
              <w:rPr>
                <w:lang w:val="nl-NL"/>
              </w:rPr>
              <w:tab/>
            </w:r>
          </w:p>
        </w:tc>
        <w:tc>
          <w:tcPr>
            <w:tcW w:w="1984" w:type="dxa"/>
            <w:tcBorders>
              <w:top w:val="single" w:sz="4" w:space="0" w:color="auto"/>
              <w:bottom w:val="single" w:sz="4" w:space="0" w:color="auto"/>
            </w:tcBorders>
          </w:tcPr>
          <w:p w14:paraId="0E2C1677" w14:textId="77777777" w:rsidR="003A219D" w:rsidRPr="00D93C4C" w:rsidRDefault="003A219D" w:rsidP="00D93C4C">
            <w:pPr>
              <w:rPr>
                <w:lang w:val="nl-NL"/>
              </w:rPr>
            </w:pPr>
            <w:r w:rsidRPr="00D93C4C">
              <w:rPr>
                <w:lang w:val="nl-NL"/>
              </w:rPr>
              <w:fldChar w:fldCharType="begin">
                <w:ffData>
                  <w:name w:val="Tekstvak14"/>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r w:rsidRPr="00D93C4C">
              <w:rPr>
                <w:lang w:val="nl-NL"/>
              </w:rPr>
              <w:tab/>
            </w:r>
          </w:p>
        </w:tc>
        <w:bookmarkStart w:id="5" w:name="Tekstvak84"/>
        <w:tc>
          <w:tcPr>
            <w:tcW w:w="851" w:type="dxa"/>
            <w:tcBorders>
              <w:top w:val="single" w:sz="4" w:space="0" w:color="auto"/>
              <w:bottom w:val="single" w:sz="4" w:space="0" w:color="auto"/>
            </w:tcBorders>
          </w:tcPr>
          <w:p w14:paraId="4C669DEF" w14:textId="77777777" w:rsidR="003A219D" w:rsidRPr="00D93C4C" w:rsidRDefault="003A219D" w:rsidP="00D93C4C">
            <w:pPr>
              <w:rPr>
                <w:lang w:val="nl-NL"/>
              </w:rPr>
            </w:pPr>
            <w:r w:rsidRPr="00D93C4C">
              <w:rPr>
                <w:lang w:val="nl-NL"/>
              </w:rPr>
              <w:fldChar w:fldCharType="begin">
                <w:ffData>
                  <w:name w:val="Tekstvak84"/>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bookmarkEnd w:id="5"/>
          </w:p>
        </w:tc>
      </w:tr>
      <w:tr w:rsidR="003A219D" w:rsidRPr="003A219D" w14:paraId="130E9BA5" w14:textId="77777777" w:rsidTr="00EB4D26">
        <w:trPr>
          <w:trHeight w:val="340"/>
        </w:trPr>
        <w:tc>
          <w:tcPr>
            <w:tcW w:w="1286" w:type="dxa"/>
            <w:tcBorders>
              <w:top w:val="single" w:sz="4" w:space="0" w:color="auto"/>
              <w:bottom w:val="single" w:sz="4" w:space="0" w:color="auto"/>
            </w:tcBorders>
          </w:tcPr>
          <w:p w14:paraId="17172C18" w14:textId="77777777" w:rsidR="003A219D" w:rsidRPr="00D93C4C" w:rsidRDefault="003A219D" w:rsidP="00D93C4C">
            <w:pPr>
              <w:rPr>
                <w:lang w:val="nl-NL"/>
              </w:rPr>
            </w:pPr>
            <w:r w:rsidRPr="00D93C4C">
              <w:rPr>
                <w:lang w:val="nl-NL"/>
              </w:rPr>
              <w:fldChar w:fldCharType="begin">
                <w:ffData>
                  <w:name w:val="Tekstvak12"/>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r w:rsidRPr="00D93C4C">
              <w:rPr>
                <w:lang w:val="nl-NL"/>
              </w:rPr>
              <w:tab/>
            </w:r>
          </w:p>
        </w:tc>
        <w:tc>
          <w:tcPr>
            <w:tcW w:w="1984" w:type="dxa"/>
            <w:tcBorders>
              <w:top w:val="single" w:sz="4" w:space="0" w:color="auto"/>
              <w:bottom w:val="single" w:sz="4" w:space="0" w:color="auto"/>
            </w:tcBorders>
          </w:tcPr>
          <w:p w14:paraId="6F0363FE" w14:textId="77777777" w:rsidR="003A219D" w:rsidRPr="00D93C4C" w:rsidRDefault="003A219D" w:rsidP="00D93C4C">
            <w:pPr>
              <w:rPr>
                <w:lang w:val="nl-NL"/>
              </w:rPr>
            </w:pPr>
            <w:r w:rsidRPr="00D93C4C">
              <w:rPr>
                <w:lang w:val="nl-NL"/>
              </w:rPr>
              <w:fldChar w:fldCharType="begin">
                <w:ffData>
                  <w:name w:val="Tekstvak14"/>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r w:rsidRPr="00D93C4C">
              <w:rPr>
                <w:lang w:val="nl-NL"/>
              </w:rPr>
              <w:tab/>
            </w:r>
          </w:p>
        </w:tc>
        <w:bookmarkStart w:id="6" w:name="Tekstvak85"/>
        <w:tc>
          <w:tcPr>
            <w:tcW w:w="851" w:type="dxa"/>
            <w:tcBorders>
              <w:top w:val="single" w:sz="4" w:space="0" w:color="auto"/>
              <w:bottom w:val="single" w:sz="4" w:space="0" w:color="auto"/>
            </w:tcBorders>
          </w:tcPr>
          <w:p w14:paraId="701FE7DA" w14:textId="77777777" w:rsidR="003A219D" w:rsidRPr="00D93C4C" w:rsidRDefault="003A219D" w:rsidP="00D93C4C">
            <w:pPr>
              <w:rPr>
                <w:lang w:val="nl-NL"/>
              </w:rPr>
            </w:pPr>
            <w:r w:rsidRPr="00D93C4C">
              <w:rPr>
                <w:lang w:val="nl-NL"/>
              </w:rPr>
              <w:fldChar w:fldCharType="begin">
                <w:ffData>
                  <w:name w:val="Tekstvak85"/>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bookmarkEnd w:id="6"/>
          </w:p>
        </w:tc>
      </w:tr>
      <w:tr w:rsidR="003A219D" w:rsidRPr="003A219D" w14:paraId="70C75613" w14:textId="77777777" w:rsidTr="00EB4D26">
        <w:trPr>
          <w:trHeight w:val="340"/>
        </w:trPr>
        <w:tc>
          <w:tcPr>
            <w:tcW w:w="1286" w:type="dxa"/>
            <w:tcBorders>
              <w:top w:val="single" w:sz="4" w:space="0" w:color="auto"/>
              <w:bottom w:val="single" w:sz="4" w:space="0" w:color="auto"/>
            </w:tcBorders>
          </w:tcPr>
          <w:p w14:paraId="3275CFC0" w14:textId="77777777" w:rsidR="003A219D" w:rsidRPr="00D93C4C" w:rsidRDefault="003A219D" w:rsidP="00D93C4C">
            <w:pPr>
              <w:rPr>
                <w:lang w:val="nl-NL"/>
              </w:rPr>
            </w:pPr>
            <w:r w:rsidRPr="00D93C4C">
              <w:rPr>
                <w:lang w:val="nl-NL"/>
              </w:rPr>
              <w:fldChar w:fldCharType="begin">
                <w:ffData>
                  <w:name w:val="Tekstvak12"/>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r w:rsidRPr="00D93C4C">
              <w:rPr>
                <w:lang w:val="nl-NL"/>
              </w:rPr>
              <w:tab/>
            </w:r>
          </w:p>
        </w:tc>
        <w:tc>
          <w:tcPr>
            <w:tcW w:w="1984" w:type="dxa"/>
            <w:tcBorders>
              <w:top w:val="single" w:sz="4" w:space="0" w:color="auto"/>
              <w:bottom w:val="single" w:sz="4" w:space="0" w:color="auto"/>
            </w:tcBorders>
          </w:tcPr>
          <w:p w14:paraId="6CAFC52D" w14:textId="77777777" w:rsidR="003A219D" w:rsidRPr="00D93C4C" w:rsidRDefault="003A219D" w:rsidP="00D93C4C">
            <w:pPr>
              <w:rPr>
                <w:lang w:val="nl-NL"/>
              </w:rPr>
            </w:pPr>
            <w:r w:rsidRPr="00D93C4C">
              <w:rPr>
                <w:lang w:val="nl-NL"/>
              </w:rPr>
              <w:fldChar w:fldCharType="begin">
                <w:ffData>
                  <w:name w:val="Tekstvak14"/>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r w:rsidRPr="00D93C4C">
              <w:rPr>
                <w:lang w:val="nl-NL"/>
              </w:rPr>
              <w:tab/>
            </w:r>
          </w:p>
        </w:tc>
        <w:bookmarkStart w:id="7" w:name="Tekstvak86"/>
        <w:tc>
          <w:tcPr>
            <w:tcW w:w="851" w:type="dxa"/>
            <w:tcBorders>
              <w:top w:val="single" w:sz="4" w:space="0" w:color="auto"/>
              <w:bottom w:val="single" w:sz="4" w:space="0" w:color="auto"/>
            </w:tcBorders>
          </w:tcPr>
          <w:p w14:paraId="2E2C33AE" w14:textId="77777777" w:rsidR="003A219D" w:rsidRPr="00D93C4C" w:rsidRDefault="003A219D" w:rsidP="00D93C4C">
            <w:pPr>
              <w:rPr>
                <w:lang w:val="nl-NL"/>
              </w:rPr>
            </w:pPr>
            <w:r w:rsidRPr="00D93C4C">
              <w:rPr>
                <w:lang w:val="nl-NL"/>
              </w:rPr>
              <w:fldChar w:fldCharType="begin">
                <w:ffData>
                  <w:name w:val="Tekstvak86"/>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bookmarkEnd w:id="7"/>
          </w:p>
        </w:tc>
      </w:tr>
      <w:tr w:rsidR="00CC037F" w:rsidRPr="003A219D" w14:paraId="2BC9CFF8" w14:textId="77777777" w:rsidTr="00EB4D26">
        <w:trPr>
          <w:trHeight w:val="340"/>
        </w:trPr>
        <w:tc>
          <w:tcPr>
            <w:tcW w:w="4121" w:type="dxa"/>
            <w:gridSpan w:val="3"/>
            <w:tcBorders>
              <w:top w:val="single" w:sz="4" w:space="0" w:color="auto"/>
            </w:tcBorders>
          </w:tcPr>
          <w:p w14:paraId="2A3E1C20" w14:textId="77777777" w:rsidR="00CC037F" w:rsidRPr="00CC037F" w:rsidRDefault="00CC037F" w:rsidP="003A219D">
            <w:pPr>
              <w:rPr>
                <w:sz w:val="16"/>
                <w:szCs w:val="16"/>
                <w:lang w:val="nl-NL"/>
              </w:rPr>
            </w:pPr>
            <w:r w:rsidRPr="00CC037F">
              <w:rPr>
                <w:sz w:val="16"/>
                <w:szCs w:val="16"/>
                <w:lang w:val="nl-NL"/>
              </w:rPr>
              <w:t xml:space="preserve">* </w:t>
            </w:r>
            <w:r w:rsidRPr="003A219D">
              <w:rPr>
                <w:sz w:val="16"/>
                <w:szCs w:val="16"/>
                <w:lang w:val="nl-NL"/>
              </w:rPr>
              <w:t>Ieder perceel vormt een afzonderlijke overeenkomst.</w:t>
            </w:r>
          </w:p>
        </w:tc>
      </w:tr>
    </w:tbl>
    <w:p w14:paraId="783C167C" w14:textId="77777777" w:rsidR="003A219D" w:rsidRPr="003A219D" w:rsidRDefault="003A219D" w:rsidP="003A219D">
      <w:pPr>
        <w:rPr>
          <w:lang w:val="nl-NL"/>
        </w:rPr>
      </w:pPr>
    </w:p>
    <w:p w14:paraId="3437987F" w14:textId="77777777" w:rsidR="003A219D" w:rsidRPr="003A219D" w:rsidRDefault="003A219D" w:rsidP="003A219D">
      <w:pPr>
        <w:pStyle w:val="Kop2"/>
        <w:rPr>
          <w:lang w:val="nl-NL"/>
        </w:rPr>
      </w:pPr>
      <w:r w:rsidRPr="003A219D">
        <w:rPr>
          <w:lang w:val="nl-NL"/>
        </w:rPr>
        <w:t>PRIJSBEPALING VAN DE OPDRACHT(EN)</w:t>
      </w:r>
    </w:p>
    <w:p w14:paraId="53E206F1" w14:textId="391285D5" w:rsidR="003A219D" w:rsidRDefault="001A04A2" w:rsidP="003A219D">
      <w:pPr>
        <w:rPr>
          <w:lang w:val="nl-NL"/>
        </w:rPr>
      </w:pPr>
      <w:r>
        <w:rPr>
          <w:lang w:val="nl-NL"/>
        </w:rPr>
        <w:t>Deze opdracht is:</w:t>
      </w:r>
    </w:p>
    <w:p w14:paraId="1716997B" w14:textId="3ED35F73" w:rsidR="00D01E22" w:rsidRPr="004E5DEA" w:rsidRDefault="00FA0B64" w:rsidP="00D01E22">
      <w:pPr>
        <w:rPr>
          <w:lang w:val="nl-NL"/>
        </w:rPr>
      </w:pPr>
      <w:sdt>
        <w:sdtPr>
          <w:rPr>
            <w:lang w:val="nl-NL"/>
          </w:rPr>
          <w:id w:val="519357118"/>
          <w14:checkbox>
            <w14:checked w14:val="0"/>
            <w14:checkedState w14:val="2612" w14:font="MS Gothic"/>
            <w14:uncheckedState w14:val="2610" w14:font="MS Gothic"/>
          </w14:checkbox>
        </w:sdtPr>
        <w:sdtEndPr/>
        <w:sdtContent>
          <w:r w:rsidR="00D01E22">
            <w:rPr>
              <w:rFonts w:ascii="MS Gothic" w:eastAsia="MS Gothic" w:hAnsi="MS Gothic" w:hint="eastAsia"/>
              <w:lang w:val="nl-NL"/>
            </w:rPr>
            <w:t>☐</w:t>
          </w:r>
        </w:sdtContent>
      </w:sdt>
      <w:r w:rsidR="00D01E22">
        <w:rPr>
          <w:lang w:val="nl-NL"/>
        </w:rPr>
        <w:t xml:space="preserve"> een opdracht met gemengde prijsvaststelling</w:t>
      </w:r>
    </w:p>
    <w:p w14:paraId="590AB356" w14:textId="56EE933A" w:rsidR="00D01E22" w:rsidRPr="004E5DEA" w:rsidRDefault="00FA0B64" w:rsidP="00D01E22">
      <w:pPr>
        <w:rPr>
          <w:lang w:val="nl-NL"/>
        </w:rPr>
      </w:pPr>
      <w:sdt>
        <w:sdtPr>
          <w:rPr>
            <w:lang w:val="nl-NL"/>
          </w:rPr>
          <w:id w:val="1393004886"/>
          <w14:checkbox>
            <w14:checked w14:val="0"/>
            <w14:checkedState w14:val="2612" w14:font="MS Gothic"/>
            <w14:uncheckedState w14:val="2610" w14:font="MS Gothic"/>
          </w14:checkbox>
        </w:sdtPr>
        <w:sdtEndPr/>
        <w:sdtContent>
          <w:r w:rsidR="00D01E22">
            <w:rPr>
              <w:rFonts w:ascii="MS Gothic" w:eastAsia="MS Gothic" w:hAnsi="MS Gothic" w:hint="eastAsia"/>
              <w:lang w:val="nl-NL"/>
            </w:rPr>
            <w:t>☐</w:t>
          </w:r>
        </w:sdtContent>
      </w:sdt>
      <w:r w:rsidR="00D01E22" w:rsidRPr="004E5DEA">
        <w:rPr>
          <w:lang w:val="nl-NL"/>
        </w:rPr>
        <w:t xml:space="preserve"> </w:t>
      </w:r>
      <w:r w:rsidR="00D01E22">
        <w:rPr>
          <w:lang w:val="nl-NL"/>
        </w:rPr>
        <w:t>een opdracht tegen globale prijs</w:t>
      </w:r>
    </w:p>
    <w:p w14:paraId="793979FA" w14:textId="32912E45" w:rsidR="001A04A2" w:rsidRPr="003A219D" w:rsidRDefault="00FA0B64" w:rsidP="003A219D">
      <w:pPr>
        <w:rPr>
          <w:lang w:val="nl-NL"/>
        </w:rPr>
      </w:pPr>
      <w:sdt>
        <w:sdtPr>
          <w:rPr>
            <w:lang w:val="nl-NL"/>
          </w:rPr>
          <w:id w:val="-41829106"/>
          <w14:checkbox>
            <w14:checked w14:val="0"/>
            <w14:checkedState w14:val="2612" w14:font="MS Gothic"/>
            <w14:uncheckedState w14:val="2610" w14:font="MS Gothic"/>
          </w14:checkbox>
        </w:sdtPr>
        <w:sdtEndPr/>
        <w:sdtContent>
          <w:r w:rsidR="00D01E22">
            <w:rPr>
              <w:rFonts w:ascii="MS Gothic" w:eastAsia="MS Gothic" w:hAnsi="MS Gothic" w:hint="eastAsia"/>
              <w:lang w:val="nl-NL"/>
            </w:rPr>
            <w:t>☐</w:t>
          </w:r>
        </w:sdtContent>
      </w:sdt>
      <w:r w:rsidR="00D01E22" w:rsidRPr="004E5DEA">
        <w:rPr>
          <w:lang w:val="nl-NL"/>
        </w:rPr>
        <w:t xml:space="preserve"> </w:t>
      </w:r>
      <w:r w:rsidR="00D01E22">
        <w:rPr>
          <w:lang w:val="nl-NL"/>
        </w:rPr>
        <w:t>een opdracht tegen prijslijst</w:t>
      </w:r>
    </w:p>
    <w:p w14:paraId="2D096A3A" w14:textId="77777777" w:rsidR="003A219D" w:rsidRPr="003A219D" w:rsidRDefault="003A219D" w:rsidP="003A219D">
      <w:pPr>
        <w:rPr>
          <w:lang w:val="nl-NL"/>
        </w:rPr>
      </w:pPr>
    </w:p>
    <w:p w14:paraId="5D3CF707" w14:textId="77777777" w:rsidR="003A219D" w:rsidRPr="003A219D" w:rsidRDefault="003A219D" w:rsidP="003A219D">
      <w:pPr>
        <w:pStyle w:val="Kop2"/>
        <w:rPr>
          <w:lang w:val="nl-NL"/>
        </w:rPr>
      </w:pPr>
      <w:r w:rsidRPr="003A219D">
        <w:rPr>
          <w:lang w:val="nl-NL"/>
        </w:rPr>
        <w:t>het dossier</w:t>
      </w:r>
      <w:r w:rsidR="001A04A2">
        <w:rPr>
          <w:lang w:val="nl-NL"/>
        </w:rPr>
        <w:t xml:space="preserve"> raadplegen</w:t>
      </w:r>
    </w:p>
    <w:p w14:paraId="19BEE982" w14:textId="506294E4" w:rsidR="003A219D" w:rsidRPr="00F85476" w:rsidRDefault="001A04A2" w:rsidP="00F613F8">
      <w:pPr>
        <w:rPr>
          <w:lang w:val="nl-NL"/>
        </w:rPr>
      </w:pPr>
      <w:r>
        <w:rPr>
          <w:lang w:val="nl-NL"/>
        </w:rPr>
        <w:t xml:space="preserve">Geïnteresseerde deelnemers kunnen het dossier </w:t>
      </w:r>
      <w:r w:rsidR="00F613F8">
        <w:rPr>
          <w:lang w:val="nl-NL"/>
        </w:rPr>
        <w:t>elektronisch</w:t>
      </w:r>
      <w:r>
        <w:rPr>
          <w:lang w:val="nl-NL"/>
        </w:rPr>
        <w:t xml:space="preserve"> raadplegen</w:t>
      </w:r>
      <w:r w:rsidR="008E78F8">
        <w:rPr>
          <w:lang w:val="nl-NL"/>
        </w:rPr>
        <w:t xml:space="preserve"> via: </w:t>
      </w:r>
      <w:r w:rsidR="008E78F8" w:rsidRPr="003A219D">
        <w:rPr>
          <w:lang w:val="nl-NL"/>
        </w:rPr>
        <w:fldChar w:fldCharType="begin">
          <w:ffData>
            <w:name w:val="Tekstvak3"/>
            <w:enabled/>
            <w:calcOnExit w:val="0"/>
            <w:textInput/>
          </w:ffData>
        </w:fldChar>
      </w:r>
      <w:r w:rsidR="008E78F8" w:rsidRPr="00A054DC">
        <w:rPr>
          <w:lang w:val="nl-NL"/>
        </w:rPr>
        <w:instrText xml:space="preserve"> FORMTEXT </w:instrText>
      </w:r>
      <w:r w:rsidR="008E78F8" w:rsidRPr="003A219D">
        <w:rPr>
          <w:lang w:val="nl-NL"/>
        </w:rPr>
      </w:r>
      <w:r w:rsidR="008E78F8" w:rsidRPr="003A219D">
        <w:rPr>
          <w:lang w:val="nl-NL"/>
        </w:rPr>
        <w:fldChar w:fldCharType="separate"/>
      </w:r>
      <w:r w:rsidR="008E78F8" w:rsidRPr="003A219D">
        <w:rPr>
          <w:lang w:val="nl-NL"/>
        </w:rPr>
        <w:t> </w:t>
      </w:r>
      <w:r w:rsidR="008E78F8" w:rsidRPr="003A219D">
        <w:rPr>
          <w:lang w:val="nl-NL"/>
        </w:rPr>
        <w:t> </w:t>
      </w:r>
      <w:r w:rsidR="008E78F8" w:rsidRPr="003A219D">
        <w:rPr>
          <w:lang w:val="nl-NL"/>
        </w:rPr>
        <w:t> </w:t>
      </w:r>
      <w:r w:rsidR="008E78F8" w:rsidRPr="003A219D">
        <w:rPr>
          <w:lang w:val="nl-NL"/>
        </w:rPr>
        <w:t> </w:t>
      </w:r>
      <w:r w:rsidR="008E78F8" w:rsidRPr="003A219D">
        <w:rPr>
          <w:lang w:val="nl-NL"/>
        </w:rPr>
        <w:t> </w:t>
      </w:r>
      <w:r w:rsidR="008E78F8" w:rsidRPr="003A219D">
        <w:fldChar w:fldCharType="end"/>
      </w:r>
    </w:p>
    <w:p w14:paraId="4C10EB61" w14:textId="77777777" w:rsidR="003A219D" w:rsidRPr="003A219D" w:rsidRDefault="003A219D" w:rsidP="003A219D">
      <w:pPr>
        <w:rPr>
          <w:lang w:val="nl-NL"/>
        </w:rPr>
      </w:pPr>
    </w:p>
    <w:p w14:paraId="4022C932" w14:textId="77777777" w:rsidR="003A219D" w:rsidRPr="003A219D" w:rsidRDefault="003A219D" w:rsidP="003A219D">
      <w:pPr>
        <w:pStyle w:val="Kop2"/>
        <w:rPr>
          <w:lang w:val="nl-NL"/>
        </w:rPr>
      </w:pPr>
      <w:r w:rsidRPr="003A219D">
        <w:rPr>
          <w:lang w:val="nl-NL"/>
        </w:rPr>
        <w:t>taalgebruik</w:t>
      </w:r>
    </w:p>
    <w:p w14:paraId="7774FE30" w14:textId="13882EA9" w:rsidR="003A219D" w:rsidRDefault="003A219D" w:rsidP="003A219D">
      <w:r w:rsidRPr="003A219D">
        <w:t xml:space="preserve">De inschrijver </w:t>
      </w:r>
      <w:r w:rsidR="001A04A2">
        <w:t>communiceert schriftelijk en mondeling alleen in het Neder</w:t>
      </w:r>
      <w:r w:rsidR="00A8256F">
        <w:t>lands met de aanbestedende overheid.</w:t>
      </w:r>
      <w:r w:rsidR="0023075E">
        <w:t xml:space="preserve"> </w:t>
      </w:r>
      <w:r w:rsidRPr="003A219D">
        <w:t xml:space="preserve">Van documenten die enkel in een andere taal beschikbaar zijn, kan de overheid een, </w:t>
      </w:r>
      <w:r w:rsidR="00A8256F">
        <w:t>eventueel</w:t>
      </w:r>
      <w:r w:rsidRPr="003A219D">
        <w:t xml:space="preserve"> beëdigde, vertaling eisen.</w:t>
      </w:r>
    </w:p>
    <w:p w14:paraId="5E486941" w14:textId="77777777" w:rsidR="001F2B95" w:rsidRPr="003A219D" w:rsidRDefault="001F2B95" w:rsidP="003A219D"/>
    <w:p w14:paraId="1AFAB928" w14:textId="6D4CF740" w:rsidR="003A219D" w:rsidRDefault="003A219D" w:rsidP="003A219D">
      <w:pPr>
        <w:pStyle w:val="Kop2"/>
        <w:ind w:left="709" w:hanging="709"/>
        <w:rPr>
          <w:lang w:val="nl-NL"/>
        </w:rPr>
      </w:pPr>
      <w:r w:rsidRPr="003A219D">
        <w:rPr>
          <w:lang w:val="nl-NL"/>
        </w:rPr>
        <w:lastRenderedPageBreak/>
        <w:t>verzending, ontvangst en intrekking van de offertes</w:t>
      </w:r>
      <w:r w:rsidR="00D9142F">
        <w:rPr>
          <w:rStyle w:val="Voetnootmarkering"/>
          <w:lang w:val="nl-NL"/>
        </w:rPr>
        <w:footnoteReference w:id="4"/>
      </w:r>
    </w:p>
    <w:p w14:paraId="3FA5590C" w14:textId="49FF3876" w:rsidR="00F613F8" w:rsidRDefault="00F613F8" w:rsidP="00F613F8">
      <w:pPr>
        <w:rPr>
          <w:lang w:val="nl-NL"/>
        </w:rPr>
      </w:pPr>
      <w:r w:rsidRPr="00F613F8">
        <w:rPr>
          <w:lang w:val="nl-NL"/>
        </w:rPr>
        <w:t>De inschrijver dient zijn offerte elektronisch in via e-</w:t>
      </w:r>
      <w:proofErr w:type="spellStart"/>
      <w:r w:rsidRPr="00F613F8">
        <w:rPr>
          <w:lang w:val="nl-NL"/>
        </w:rPr>
        <w:t>Tendering</w:t>
      </w:r>
      <w:proofErr w:type="spellEnd"/>
      <w:r w:rsidRPr="00F613F8">
        <w:rPr>
          <w:lang w:val="nl-NL"/>
        </w:rPr>
        <w:t xml:space="preserve"> (</w:t>
      </w:r>
      <w:hyperlink r:id="rId9" w:history="1">
        <w:r w:rsidRPr="00ED0ABC">
          <w:rPr>
            <w:rStyle w:val="Hyperlink"/>
            <w:lang w:val="nl-NL"/>
          </w:rPr>
          <w:t>https://eten.publicprocurement.be/</w:t>
        </w:r>
      </w:hyperlink>
      <w:r w:rsidRPr="00F613F8">
        <w:rPr>
          <w:lang w:val="nl-NL"/>
        </w:rPr>
        <w:t>), een elektronische platform volgens artikel 14, § 7 van de wet overheidsopdrachten.</w:t>
      </w:r>
    </w:p>
    <w:p w14:paraId="5F25D697" w14:textId="77777777" w:rsidR="00F613F8" w:rsidRPr="00F613F8" w:rsidRDefault="00F613F8" w:rsidP="00F613F8">
      <w:pPr>
        <w:rPr>
          <w:lang w:val="nl-NL"/>
        </w:rPr>
      </w:pPr>
    </w:p>
    <w:p w14:paraId="5865FA79" w14:textId="49A642E2" w:rsidR="008E26CC" w:rsidRDefault="00F613F8" w:rsidP="00F613F8">
      <w:pPr>
        <w:rPr>
          <w:lang w:val="nl-NL"/>
        </w:rPr>
      </w:pPr>
      <w:r w:rsidRPr="00F613F8">
        <w:rPr>
          <w:lang w:val="nl-NL"/>
        </w:rPr>
        <w:t>Meer informatie over het gebruik van e-</w:t>
      </w:r>
      <w:proofErr w:type="spellStart"/>
      <w:r w:rsidRPr="00F613F8">
        <w:rPr>
          <w:lang w:val="nl-NL"/>
        </w:rPr>
        <w:t>Tendering</w:t>
      </w:r>
      <w:proofErr w:type="spellEnd"/>
      <w:r w:rsidRPr="00F613F8">
        <w:rPr>
          <w:lang w:val="nl-NL"/>
        </w:rPr>
        <w:t xml:space="preserve"> vindt u op de website </w:t>
      </w:r>
      <w:hyperlink r:id="rId10" w:history="1">
        <w:r w:rsidRPr="00ED0ABC">
          <w:rPr>
            <w:rStyle w:val="Hyperlink"/>
            <w:lang w:val="nl-NL"/>
          </w:rPr>
          <w:t>http://www.publicprocurement.be</w:t>
        </w:r>
      </w:hyperlink>
      <w:r>
        <w:rPr>
          <w:lang w:val="nl-NL"/>
        </w:rPr>
        <w:t xml:space="preserve"> </w:t>
      </w:r>
      <w:r w:rsidRPr="00F613F8">
        <w:rPr>
          <w:lang w:val="nl-NL"/>
        </w:rPr>
        <w:t>of via de e-</w:t>
      </w:r>
      <w:proofErr w:type="spellStart"/>
      <w:r w:rsidRPr="00F613F8">
        <w:rPr>
          <w:lang w:val="nl-NL"/>
        </w:rPr>
        <w:t>procurement</w:t>
      </w:r>
      <w:proofErr w:type="spellEnd"/>
      <w:r w:rsidRPr="00F613F8">
        <w:rPr>
          <w:lang w:val="nl-NL"/>
        </w:rPr>
        <w:t xml:space="preserve"> helpdesk op het nummer +32 (0)2 740 80 00, of </w:t>
      </w:r>
      <w:hyperlink r:id="rId11" w:history="1">
        <w:r w:rsidRPr="00ED0ABC">
          <w:rPr>
            <w:rStyle w:val="Hyperlink"/>
            <w:lang w:val="nl-NL"/>
          </w:rPr>
          <w:t>e.proc@publicprocurement.be</w:t>
        </w:r>
      </w:hyperlink>
      <w:r w:rsidRPr="00F613F8">
        <w:rPr>
          <w:lang w:val="nl-NL"/>
        </w:rPr>
        <w:t>.</w:t>
      </w:r>
    </w:p>
    <w:p w14:paraId="0A60C4C0" w14:textId="77777777" w:rsidR="00F613F8" w:rsidRPr="008E26CC" w:rsidRDefault="00F613F8" w:rsidP="00F613F8">
      <w:pPr>
        <w:rPr>
          <w:lang w:val="nl-NL"/>
        </w:rPr>
      </w:pPr>
    </w:p>
    <w:p w14:paraId="5B46EBC4" w14:textId="77777777" w:rsidR="003A219D" w:rsidRPr="003A219D" w:rsidRDefault="003A219D" w:rsidP="008E26CC">
      <w:pPr>
        <w:pStyle w:val="Kop2"/>
        <w:ind w:left="709" w:hanging="709"/>
        <w:rPr>
          <w:lang w:val="nl-NL"/>
        </w:rPr>
      </w:pPr>
      <w:r w:rsidRPr="003A219D">
        <w:rPr>
          <w:lang w:val="nl-NL"/>
        </w:rPr>
        <w:t>opening van de offertes</w:t>
      </w:r>
    </w:p>
    <w:p w14:paraId="4ACFA90D" w14:textId="77777777" w:rsidR="003A219D" w:rsidRPr="003A219D" w:rsidRDefault="003A219D" w:rsidP="003A219D">
      <w:pPr>
        <w:rPr>
          <w:lang w:val="nl-NL"/>
        </w:rPr>
      </w:pPr>
      <w:r w:rsidRPr="003A219D">
        <w:rPr>
          <w:lang w:val="nl-NL"/>
        </w:rPr>
        <w:t>De zitting voor de opening van de offertes vindt plaats op</w:t>
      </w:r>
      <w:r w:rsidR="0015711F">
        <w:rPr>
          <w:lang w:val="nl-NL"/>
        </w:rPr>
        <w:t>:</w:t>
      </w:r>
    </w:p>
    <w:p w14:paraId="1B953250" w14:textId="43ABC949" w:rsidR="003A219D" w:rsidRPr="003A219D" w:rsidRDefault="003A219D" w:rsidP="003A219D">
      <w:pPr>
        <w:rPr>
          <w:lang w:val="nl-NL"/>
        </w:rPr>
      </w:pPr>
      <w:r w:rsidRPr="003A219D">
        <w:rPr>
          <w:lang w:val="nl-NL"/>
        </w:rPr>
        <w:t>Datum</w:t>
      </w:r>
      <w:r w:rsidR="0015711F">
        <w:rPr>
          <w:lang w:val="nl-NL"/>
        </w:rPr>
        <w:t>:</w:t>
      </w:r>
      <w:r w:rsidR="00F613F8">
        <w:rPr>
          <w:lang w:val="nl-NL"/>
        </w:rPr>
        <w:t xml:space="preserve"> </w:t>
      </w:r>
      <w:sdt>
        <w:sdtPr>
          <w:rPr>
            <w:lang w:val="nl-NL"/>
          </w:rPr>
          <w:id w:val="-1544826298"/>
          <w:placeholder>
            <w:docPart w:val="DefaultPlaceholder_-1854013437"/>
          </w:placeholder>
          <w:showingPlcHdr/>
          <w:date>
            <w:dateFormat w:val="dd/MM/yyyy"/>
            <w:lid w:val="nl-BE"/>
            <w:storeMappedDataAs w:val="dateTime"/>
            <w:calendar w:val="gregorian"/>
          </w:date>
        </w:sdtPr>
        <w:sdtEndPr/>
        <w:sdtContent>
          <w:r w:rsidR="00F613F8" w:rsidRPr="00ED0ABC">
            <w:rPr>
              <w:rStyle w:val="Tekstvantijdelijkeaanduiding"/>
            </w:rPr>
            <w:t>Klik of tik om een datum in te voeren.</w:t>
          </w:r>
        </w:sdtContent>
      </w:sdt>
      <w:r w:rsidRPr="003A219D">
        <w:rPr>
          <w:lang w:val="nl-NL"/>
        </w:rPr>
        <w:tab/>
      </w:r>
      <w:r w:rsidR="00F613F8">
        <w:rPr>
          <w:lang w:val="nl-NL"/>
        </w:rPr>
        <w:t>Uur</w:t>
      </w:r>
      <w:r w:rsidR="0015711F">
        <w:rPr>
          <w:lang w:val="nl-NL"/>
        </w:rPr>
        <w:t>:</w:t>
      </w:r>
      <w:r w:rsidRPr="003A219D">
        <w:rPr>
          <w:lang w:val="nl-NL"/>
        </w:rPr>
        <w:t xml:space="preserve"> </w:t>
      </w:r>
      <w:r w:rsidR="006714A5" w:rsidRPr="003A219D">
        <w:rPr>
          <w:lang w:val="nl-NL"/>
        </w:rPr>
        <w:fldChar w:fldCharType="begin">
          <w:ffData>
            <w:name w:val="Tekstvak3"/>
            <w:enabled/>
            <w:calcOnExit w:val="0"/>
            <w:textInput/>
          </w:ffData>
        </w:fldChar>
      </w:r>
      <w:r w:rsidR="006714A5" w:rsidRPr="003A219D">
        <w:rPr>
          <w:lang w:val="nl-NL"/>
        </w:rPr>
        <w:instrText xml:space="preserve"> FORMTEXT </w:instrText>
      </w:r>
      <w:r w:rsidR="006714A5" w:rsidRPr="003A219D">
        <w:rPr>
          <w:lang w:val="nl-NL"/>
        </w:rPr>
      </w:r>
      <w:r w:rsidR="006714A5" w:rsidRPr="003A219D">
        <w:rPr>
          <w:lang w:val="nl-NL"/>
        </w:rPr>
        <w:fldChar w:fldCharType="separate"/>
      </w:r>
      <w:r w:rsidR="006714A5" w:rsidRPr="003A219D">
        <w:rPr>
          <w:lang w:val="nl-NL"/>
        </w:rPr>
        <w:t> </w:t>
      </w:r>
      <w:r w:rsidR="006714A5" w:rsidRPr="003A219D">
        <w:rPr>
          <w:lang w:val="nl-NL"/>
        </w:rPr>
        <w:t> </w:t>
      </w:r>
      <w:r w:rsidR="006714A5" w:rsidRPr="003A219D">
        <w:rPr>
          <w:lang w:val="nl-NL"/>
        </w:rPr>
        <w:t> </w:t>
      </w:r>
      <w:r w:rsidR="006714A5" w:rsidRPr="003A219D">
        <w:rPr>
          <w:lang w:val="nl-NL"/>
        </w:rPr>
        <w:t> </w:t>
      </w:r>
      <w:r w:rsidR="006714A5" w:rsidRPr="003A219D">
        <w:rPr>
          <w:lang w:val="nl-NL"/>
        </w:rPr>
        <w:t> </w:t>
      </w:r>
      <w:r w:rsidR="006714A5" w:rsidRPr="003A219D">
        <w:fldChar w:fldCharType="end"/>
      </w:r>
    </w:p>
    <w:p w14:paraId="074D28FA" w14:textId="77777777" w:rsidR="001F2B95" w:rsidRPr="00F613F8" w:rsidRDefault="001F2B95" w:rsidP="00F613F8">
      <w:pPr>
        <w:rPr>
          <w:lang w:val="nl-NL"/>
        </w:rPr>
      </w:pPr>
    </w:p>
    <w:p w14:paraId="3629C687" w14:textId="77777777" w:rsidR="003A219D" w:rsidRPr="003A219D" w:rsidRDefault="003A219D" w:rsidP="003A219D">
      <w:pPr>
        <w:pStyle w:val="Kop2"/>
        <w:ind w:left="709" w:hanging="709"/>
        <w:rPr>
          <w:lang w:val="nl-NL"/>
        </w:rPr>
      </w:pPr>
      <w:r w:rsidRPr="003A219D">
        <w:t>verbintenistermijn</w:t>
      </w:r>
      <w:r w:rsidRPr="003A219D">
        <w:rPr>
          <w:lang w:val="nl-NL"/>
        </w:rPr>
        <w:t xml:space="preserve"> van de inschrijver</w:t>
      </w:r>
    </w:p>
    <w:p w14:paraId="7BB1FC5C" w14:textId="42DFFA06" w:rsidR="003A219D" w:rsidRPr="003A219D" w:rsidRDefault="003A219D" w:rsidP="003A219D">
      <w:pPr>
        <w:rPr>
          <w:vertAlign w:val="superscript"/>
          <w:lang w:val="nl-NL"/>
        </w:rPr>
      </w:pPr>
      <w:r w:rsidRPr="003A219D">
        <w:rPr>
          <w:lang w:val="nl-NL"/>
        </w:rPr>
        <w:t xml:space="preserve">Deze termijn beloopt </w:t>
      </w:r>
      <w:sdt>
        <w:sdtPr>
          <w:rPr>
            <w:b/>
            <w:lang w:val="nl-NL"/>
          </w:rPr>
          <w:id w:val="-1872678990"/>
          <w:placeholder>
            <w:docPart w:val="8880977D7A8241FCADA51FDB276540C6"/>
          </w:placeholder>
          <w:showingPlcHdr/>
          <w:dropDownList>
            <w:listItem w:displayText="120" w:value="120"/>
            <w:listItem w:displayText="180" w:value="180"/>
          </w:dropDownList>
        </w:sdtPr>
        <w:sdtEndPr/>
        <w:sdtContent>
          <w:r w:rsidR="00F85476">
            <w:rPr>
              <w:rStyle w:val="Tekstvantijdelijkeaanduiding"/>
            </w:rPr>
            <w:t>k</w:t>
          </w:r>
          <w:r w:rsidR="00D01E22" w:rsidRPr="00ED0ABC">
            <w:rPr>
              <w:rStyle w:val="Tekstvantijdelijkeaanduiding"/>
            </w:rPr>
            <w:t xml:space="preserve">ies een </w:t>
          </w:r>
          <w:r w:rsidR="0023075E">
            <w:rPr>
              <w:rStyle w:val="Tekstvantijdelijkeaanduiding"/>
            </w:rPr>
            <w:t>termijn</w:t>
          </w:r>
        </w:sdtContent>
      </w:sdt>
      <w:r w:rsidR="00D01E22">
        <w:rPr>
          <w:b/>
          <w:lang w:val="nl-NL"/>
        </w:rPr>
        <w:t xml:space="preserve"> </w:t>
      </w:r>
      <w:r w:rsidRPr="003A219D">
        <w:rPr>
          <w:lang w:val="nl-NL"/>
        </w:rPr>
        <w:t>kalenderdagen.</w:t>
      </w:r>
    </w:p>
    <w:p w14:paraId="762B5506" w14:textId="77777777" w:rsidR="003A219D" w:rsidRPr="003A219D" w:rsidRDefault="003A219D" w:rsidP="003A219D">
      <w:pPr>
        <w:rPr>
          <w:lang w:val="nl-NL"/>
        </w:rPr>
      </w:pPr>
      <w:r w:rsidRPr="003A219D">
        <w:rPr>
          <w:lang w:val="nl-NL"/>
        </w:rPr>
        <w:tab/>
      </w:r>
    </w:p>
    <w:p w14:paraId="7769ADE7" w14:textId="77777777" w:rsidR="003A219D" w:rsidRPr="003A219D" w:rsidRDefault="003A219D" w:rsidP="003A219D">
      <w:pPr>
        <w:pStyle w:val="Kop2"/>
        <w:ind w:left="709" w:hanging="709"/>
        <w:rPr>
          <w:lang w:val="nl-NL"/>
        </w:rPr>
      </w:pPr>
      <w:r w:rsidRPr="003A219D">
        <w:rPr>
          <w:lang w:val="nl-NL"/>
        </w:rPr>
        <w:t>GRONDSLAG VAN DE opdracht</w:t>
      </w:r>
    </w:p>
    <w:p w14:paraId="2C417852" w14:textId="77777777" w:rsidR="003A219D" w:rsidRPr="003A219D" w:rsidRDefault="003A219D" w:rsidP="0082491B">
      <w:pPr>
        <w:numPr>
          <w:ilvl w:val="0"/>
          <w:numId w:val="13"/>
        </w:numPr>
        <w:rPr>
          <w:lang w:val="nl-NL"/>
        </w:rPr>
      </w:pPr>
      <w:r w:rsidRPr="003A219D">
        <w:rPr>
          <w:lang w:val="nl-NL"/>
        </w:rPr>
        <w:t>de wet van 17 juni 2016 betreffende de overheidsopdrachten en bepaalde opdrachten voor werken, leveringen en diensten (Belgisch Staatsblad van 14 juli 2016);</w:t>
      </w:r>
    </w:p>
    <w:p w14:paraId="66B1AFF0" w14:textId="77777777" w:rsidR="003A219D" w:rsidRPr="003A219D" w:rsidRDefault="003A219D" w:rsidP="0082491B">
      <w:pPr>
        <w:numPr>
          <w:ilvl w:val="0"/>
          <w:numId w:val="13"/>
        </w:numPr>
        <w:rPr>
          <w:lang w:val="nl-NL"/>
        </w:rPr>
      </w:pPr>
      <w:r w:rsidRPr="003A219D">
        <w:rPr>
          <w:lang w:val="nl-NL"/>
        </w:rPr>
        <w:t>het koninklijk besluit van 18 april 2017 betreffende de plaatsing van overheidsopdrachten klassieke sectoren (Belgisch Staatsblad van 9 mei 2017);</w:t>
      </w:r>
    </w:p>
    <w:p w14:paraId="49B77556" w14:textId="77777777" w:rsidR="003A219D" w:rsidRPr="003A219D" w:rsidRDefault="003A219D" w:rsidP="0082491B">
      <w:pPr>
        <w:numPr>
          <w:ilvl w:val="0"/>
          <w:numId w:val="13"/>
        </w:numPr>
        <w:rPr>
          <w:lang w:val="nl-NL"/>
        </w:rPr>
      </w:pPr>
      <w:r w:rsidRPr="003A219D">
        <w:rPr>
          <w:lang w:val="nl-NL"/>
        </w:rPr>
        <w:t>het koninklijk besluit tot bepaling van de algemene uitvoeringsregels van de overheidsopdrachten en van de concessies voor openbare werken zoals gewijzigd door het KB van 22/06/2017 (Belgisch Staatsblad van 14 februari 2013 en van 27 juni 2017);</w:t>
      </w:r>
    </w:p>
    <w:p w14:paraId="1E1D3458" w14:textId="77777777" w:rsidR="003A219D" w:rsidRPr="003A219D" w:rsidRDefault="003A219D" w:rsidP="0082491B">
      <w:pPr>
        <w:numPr>
          <w:ilvl w:val="0"/>
          <w:numId w:val="13"/>
        </w:numPr>
        <w:rPr>
          <w:lang w:val="nl-NL"/>
        </w:rPr>
      </w:pPr>
      <w:r w:rsidRPr="003A219D">
        <w:rPr>
          <w:lang w:val="nl-NL"/>
        </w:rPr>
        <w:t>de wet van 17 juni 2013 (gewijzigd bij wet van 16 februari 2017) betreffende de motivering, de informatie en de rechtsmiddelen inzake overheidsopdrachten en bepaalde opdrachten voor werken, leveringen en diensten;</w:t>
      </w:r>
    </w:p>
    <w:p w14:paraId="616DCE1D" w14:textId="77777777" w:rsidR="003A219D" w:rsidRPr="003A219D" w:rsidRDefault="003A219D" w:rsidP="0082491B">
      <w:pPr>
        <w:numPr>
          <w:ilvl w:val="0"/>
          <w:numId w:val="13"/>
        </w:numPr>
        <w:rPr>
          <w:lang w:val="nl-NL"/>
        </w:rPr>
      </w:pPr>
      <w:r w:rsidRPr="003A219D">
        <w:rPr>
          <w:lang w:val="nl-NL"/>
        </w:rPr>
        <w:t>de wet van 31 mei 2017 betreffende de verplichte verzekering van de tienjarige burgerlijke aansprakelijkheid van aannemers, architecten en andere dienstverleners in de bouwsector van werken in onroerende staat en tot wijziging van de wet van 20 februari 1939 op de bescherming van de titel en van het beroep van architect;</w:t>
      </w:r>
    </w:p>
    <w:p w14:paraId="4C890693" w14:textId="77777777" w:rsidR="00787017" w:rsidRPr="003A219D" w:rsidRDefault="003A219D" w:rsidP="0082491B">
      <w:pPr>
        <w:numPr>
          <w:ilvl w:val="0"/>
          <w:numId w:val="13"/>
        </w:numPr>
        <w:rPr>
          <w:lang w:val="nl-NL"/>
        </w:rPr>
      </w:pPr>
      <w:r w:rsidRPr="003A219D">
        <w:rPr>
          <w:lang w:val="nl-NL"/>
        </w:rPr>
        <w:t>dit bestek, dat o.a. bevat</w:t>
      </w:r>
      <w:r w:rsidR="00764865">
        <w:rPr>
          <w:rStyle w:val="Voetnootmarkering"/>
          <w:lang w:val="nl-NL"/>
        </w:rPr>
        <w:footnoteReference w:id="5"/>
      </w:r>
      <w:r w:rsidRPr="003A219D">
        <w:rPr>
          <w:lang w:val="nl-NL"/>
        </w:rPr>
        <w:t>:</w:t>
      </w:r>
    </w:p>
    <w:p w14:paraId="3FCE1FA7" w14:textId="77777777" w:rsidR="003A219D" w:rsidRPr="00787017" w:rsidRDefault="003A219D" w:rsidP="0082491B">
      <w:pPr>
        <w:pStyle w:val="Lijstalinea"/>
        <w:numPr>
          <w:ilvl w:val="0"/>
          <w:numId w:val="14"/>
        </w:numPr>
        <w:rPr>
          <w:lang w:val="nl-NL"/>
        </w:rPr>
      </w:pPr>
      <w:r w:rsidRPr="00787017">
        <w:rPr>
          <w:lang w:val="nl-NL"/>
        </w:rPr>
        <w:t>het Bijzonder bestek VM/B 2017, eerste, tweede en derde deel;</w:t>
      </w:r>
    </w:p>
    <w:p w14:paraId="61A112DF" w14:textId="77777777" w:rsidR="003A219D" w:rsidRPr="00787017" w:rsidRDefault="003A219D" w:rsidP="0082491B">
      <w:pPr>
        <w:pStyle w:val="Lijstalinea"/>
        <w:numPr>
          <w:ilvl w:val="0"/>
          <w:numId w:val="14"/>
        </w:numPr>
        <w:rPr>
          <w:lang w:val="nl-NL"/>
        </w:rPr>
      </w:pPr>
      <w:r w:rsidRPr="00787017">
        <w:rPr>
          <w:lang w:val="nl-NL"/>
        </w:rPr>
        <w:t>de plannen, meer bepaald:</w:t>
      </w:r>
    </w:p>
    <w:p w14:paraId="7B5DE09B" w14:textId="77777777" w:rsidR="003A219D" w:rsidRPr="00787017" w:rsidRDefault="003A219D" w:rsidP="0082491B">
      <w:pPr>
        <w:pStyle w:val="Lijstalinea"/>
        <w:numPr>
          <w:ilvl w:val="1"/>
          <w:numId w:val="14"/>
        </w:numPr>
        <w:rPr>
          <w:lang w:val="nl-NL"/>
        </w:rPr>
      </w:pPr>
      <w:r w:rsidRPr="00787017">
        <w:rPr>
          <w:lang w:val="nl-NL"/>
        </w:rPr>
        <w:t xml:space="preserve">de plannen ‘architectuur’, genummerd van </w:t>
      </w:r>
      <w:bookmarkStart w:id="8" w:name="Tekstvak87"/>
      <w:r w:rsidRPr="003A219D">
        <w:rPr>
          <w:lang w:val="nl-NL"/>
        </w:rPr>
        <w:fldChar w:fldCharType="begin">
          <w:ffData>
            <w:name w:val="Tekstvak87"/>
            <w:enabled/>
            <w:calcOnExit w:val="0"/>
            <w:textInput/>
          </w:ffData>
        </w:fldChar>
      </w:r>
      <w:r w:rsidRPr="00787017">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bookmarkEnd w:id="8"/>
      <w:r w:rsidRPr="00787017">
        <w:rPr>
          <w:lang w:val="nl-NL"/>
        </w:rPr>
        <w:t xml:space="preserve"> tot </w:t>
      </w:r>
      <w:bookmarkStart w:id="9" w:name="Tekstvak88"/>
      <w:r w:rsidRPr="003A219D">
        <w:rPr>
          <w:lang w:val="nl-NL"/>
        </w:rPr>
        <w:fldChar w:fldCharType="begin">
          <w:ffData>
            <w:name w:val="Tekstvak88"/>
            <w:enabled/>
            <w:calcOnExit w:val="0"/>
            <w:textInput/>
          </w:ffData>
        </w:fldChar>
      </w:r>
      <w:r w:rsidRPr="00787017">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bookmarkEnd w:id="9"/>
      <w:r w:rsidRPr="00787017">
        <w:rPr>
          <w:lang w:val="nl-NL"/>
        </w:rPr>
        <w:t>;</w:t>
      </w:r>
    </w:p>
    <w:p w14:paraId="5B7E9437" w14:textId="77777777" w:rsidR="003A219D" w:rsidRPr="00787017" w:rsidRDefault="003A219D" w:rsidP="0082491B">
      <w:pPr>
        <w:pStyle w:val="Lijstalinea"/>
        <w:numPr>
          <w:ilvl w:val="1"/>
          <w:numId w:val="14"/>
        </w:numPr>
        <w:rPr>
          <w:lang w:val="nl-NL"/>
        </w:rPr>
      </w:pPr>
      <w:r w:rsidRPr="00787017">
        <w:rPr>
          <w:lang w:val="nl-NL"/>
        </w:rPr>
        <w:t xml:space="preserve">de plannen ‘technieken’, genummerd van </w:t>
      </w:r>
      <w:r w:rsidRPr="003A219D">
        <w:rPr>
          <w:lang w:val="nl-NL"/>
        </w:rPr>
        <w:fldChar w:fldCharType="begin">
          <w:ffData>
            <w:name w:val="Tekstvak87"/>
            <w:enabled/>
            <w:calcOnExit w:val="0"/>
            <w:textInput/>
          </w:ffData>
        </w:fldChar>
      </w:r>
      <w:r w:rsidRPr="00787017">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787017">
        <w:rPr>
          <w:lang w:val="nl-NL"/>
        </w:rPr>
        <w:t xml:space="preserve"> tot </w:t>
      </w:r>
      <w:r w:rsidRPr="003A219D">
        <w:rPr>
          <w:lang w:val="nl-NL"/>
        </w:rPr>
        <w:fldChar w:fldCharType="begin">
          <w:ffData>
            <w:name w:val="Tekstvak88"/>
            <w:enabled/>
            <w:calcOnExit w:val="0"/>
            <w:textInput/>
          </w:ffData>
        </w:fldChar>
      </w:r>
      <w:r w:rsidRPr="00787017">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787017">
        <w:rPr>
          <w:lang w:val="nl-NL"/>
        </w:rPr>
        <w:t>;</w:t>
      </w:r>
    </w:p>
    <w:p w14:paraId="2208F034" w14:textId="77777777" w:rsidR="003A219D" w:rsidRPr="00787017" w:rsidRDefault="003A219D" w:rsidP="0082491B">
      <w:pPr>
        <w:pStyle w:val="Lijstalinea"/>
        <w:numPr>
          <w:ilvl w:val="1"/>
          <w:numId w:val="14"/>
        </w:numPr>
        <w:rPr>
          <w:lang w:val="nl-NL"/>
        </w:rPr>
      </w:pPr>
      <w:r w:rsidRPr="00787017">
        <w:rPr>
          <w:lang w:val="nl-NL"/>
        </w:rPr>
        <w:t xml:space="preserve">de plannen ‘stabiliteit’, genummerd van </w:t>
      </w:r>
      <w:r w:rsidRPr="003A219D">
        <w:rPr>
          <w:lang w:val="nl-NL"/>
        </w:rPr>
        <w:fldChar w:fldCharType="begin">
          <w:ffData>
            <w:name w:val="Tekstvak87"/>
            <w:enabled/>
            <w:calcOnExit w:val="0"/>
            <w:textInput/>
          </w:ffData>
        </w:fldChar>
      </w:r>
      <w:r w:rsidRPr="00787017">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787017">
        <w:rPr>
          <w:lang w:val="nl-NL"/>
        </w:rPr>
        <w:t xml:space="preserve"> tot </w:t>
      </w:r>
      <w:r w:rsidRPr="003A219D">
        <w:rPr>
          <w:lang w:val="nl-NL"/>
        </w:rPr>
        <w:fldChar w:fldCharType="begin">
          <w:ffData>
            <w:name w:val="Tekstvak88"/>
            <w:enabled/>
            <w:calcOnExit w:val="0"/>
            <w:textInput/>
          </w:ffData>
        </w:fldChar>
      </w:r>
      <w:r w:rsidRPr="00787017">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787017">
        <w:rPr>
          <w:lang w:val="nl-NL"/>
        </w:rPr>
        <w:t>;</w:t>
      </w:r>
    </w:p>
    <w:p w14:paraId="4BF3B5C9" w14:textId="77777777" w:rsidR="003A219D" w:rsidRPr="00787017" w:rsidRDefault="003A219D" w:rsidP="0082491B">
      <w:pPr>
        <w:pStyle w:val="Lijstalinea"/>
        <w:numPr>
          <w:ilvl w:val="0"/>
          <w:numId w:val="14"/>
        </w:numPr>
        <w:rPr>
          <w:lang w:val="nl-NL"/>
        </w:rPr>
      </w:pPr>
      <w:r w:rsidRPr="00787017">
        <w:rPr>
          <w:lang w:val="nl-NL"/>
        </w:rPr>
        <w:t xml:space="preserve">de Beschrijving van de werken bestaande uit </w:t>
      </w:r>
      <w:bookmarkStart w:id="10" w:name="Tekstvak89"/>
      <w:r w:rsidRPr="003A219D">
        <w:rPr>
          <w:lang w:val="nl-NL"/>
        </w:rPr>
        <w:fldChar w:fldCharType="begin">
          <w:ffData>
            <w:name w:val="Tekstvak89"/>
            <w:enabled/>
            <w:calcOnExit w:val="0"/>
            <w:textInput/>
          </w:ffData>
        </w:fldChar>
      </w:r>
      <w:r w:rsidRPr="00787017">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bookmarkEnd w:id="10"/>
      <w:r w:rsidRPr="00787017">
        <w:rPr>
          <w:lang w:val="nl-NL"/>
        </w:rPr>
        <w:t xml:space="preserve"> bladzijden;</w:t>
      </w:r>
    </w:p>
    <w:p w14:paraId="5F91B104" w14:textId="77777777" w:rsidR="003A219D" w:rsidRPr="00787017" w:rsidRDefault="003A219D" w:rsidP="0082491B">
      <w:pPr>
        <w:pStyle w:val="Lijstalinea"/>
        <w:numPr>
          <w:ilvl w:val="0"/>
          <w:numId w:val="14"/>
        </w:numPr>
        <w:rPr>
          <w:lang w:val="nl-NL"/>
        </w:rPr>
      </w:pPr>
      <w:r w:rsidRPr="003A219D">
        <w:t>het veiligheids- en gezondheidsplan</w:t>
      </w:r>
      <w:r w:rsidRPr="00787017">
        <w:rPr>
          <w:lang w:val="nl-NL"/>
        </w:rPr>
        <w:t>;</w:t>
      </w:r>
    </w:p>
    <w:p w14:paraId="7340CDDA" w14:textId="77777777" w:rsidR="003A219D" w:rsidRPr="00787017" w:rsidRDefault="003A219D" w:rsidP="0082491B">
      <w:pPr>
        <w:pStyle w:val="Lijstalinea"/>
        <w:numPr>
          <w:ilvl w:val="0"/>
          <w:numId w:val="14"/>
        </w:numPr>
        <w:rPr>
          <w:lang w:val="nl-NL"/>
        </w:rPr>
      </w:pPr>
      <w:r w:rsidRPr="00787017">
        <w:rPr>
          <w:lang w:val="nl-NL"/>
        </w:rPr>
        <w:t>de EPB-berekening;</w:t>
      </w:r>
    </w:p>
    <w:p w14:paraId="18261783" w14:textId="77777777" w:rsidR="003A219D" w:rsidRPr="00787017" w:rsidRDefault="003A219D" w:rsidP="0082491B">
      <w:pPr>
        <w:pStyle w:val="Lijstalinea"/>
        <w:numPr>
          <w:ilvl w:val="0"/>
          <w:numId w:val="14"/>
        </w:numPr>
        <w:rPr>
          <w:lang w:val="nl-NL"/>
        </w:rPr>
      </w:pPr>
      <w:r w:rsidRPr="00787017">
        <w:rPr>
          <w:lang w:val="nl-NL"/>
        </w:rPr>
        <w:t>het diepsonderingsverslag;</w:t>
      </w:r>
    </w:p>
    <w:p w14:paraId="0860C50D" w14:textId="77777777" w:rsidR="003A219D" w:rsidRPr="00787017" w:rsidRDefault="003A219D" w:rsidP="0082491B">
      <w:pPr>
        <w:pStyle w:val="Lijstalinea"/>
        <w:numPr>
          <w:ilvl w:val="0"/>
          <w:numId w:val="14"/>
        </w:numPr>
        <w:rPr>
          <w:lang w:val="nl-NL"/>
        </w:rPr>
      </w:pPr>
      <w:r w:rsidRPr="00787017">
        <w:rPr>
          <w:lang w:val="nl-NL"/>
        </w:rPr>
        <w:t>het verslag van het milieutechnisch bodemonderzoek;</w:t>
      </w:r>
    </w:p>
    <w:p w14:paraId="037429A4" w14:textId="77777777" w:rsidR="003A219D" w:rsidRPr="00787017" w:rsidRDefault="003A219D" w:rsidP="0082491B">
      <w:pPr>
        <w:pStyle w:val="Lijstalinea"/>
        <w:numPr>
          <w:ilvl w:val="0"/>
          <w:numId w:val="14"/>
        </w:numPr>
        <w:rPr>
          <w:lang w:val="nl-NL"/>
        </w:rPr>
      </w:pPr>
      <w:r w:rsidRPr="00787017">
        <w:rPr>
          <w:lang w:val="nl-NL"/>
        </w:rPr>
        <w:lastRenderedPageBreak/>
        <w:t>een exemplaar van de gedetailleerde opmeting;</w:t>
      </w:r>
    </w:p>
    <w:p w14:paraId="1A6E289C" w14:textId="77777777" w:rsidR="003A219D" w:rsidRPr="00787017" w:rsidRDefault="003A219D" w:rsidP="0082491B">
      <w:pPr>
        <w:pStyle w:val="Lijstalinea"/>
        <w:numPr>
          <w:ilvl w:val="0"/>
          <w:numId w:val="14"/>
        </w:numPr>
        <w:rPr>
          <w:lang w:val="nl-NL"/>
        </w:rPr>
      </w:pPr>
      <w:r w:rsidRPr="00787017">
        <w:rPr>
          <w:lang w:val="nl-NL"/>
        </w:rPr>
        <w:t xml:space="preserve">een exemplaar van de samenvattende opmetingsstaat bestaande uit </w:t>
      </w:r>
      <w:r w:rsidRPr="003A219D">
        <w:rPr>
          <w:lang w:val="nl-NL"/>
        </w:rPr>
        <w:fldChar w:fldCharType="begin">
          <w:ffData>
            <w:name w:val="Tekstvak91"/>
            <w:enabled/>
            <w:calcOnExit w:val="0"/>
            <w:textInput/>
          </w:ffData>
        </w:fldChar>
      </w:r>
      <w:bookmarkStart w:id="11" w:name="Tekstvak91"/>
      <w:r w:rsidRPr="00787017">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bookmarkEnd w:id="11"/>
      <w:r w:rsidRPr="00787017">
        <w:rPr>
          <w:lang w:val="nl-NL"/>
        </w:rPr>
        <w:t xml:space="preserve"> op elkaar volgende genummerde bladzijden;</w:t>
      </w:r>
    </w:p>
    <w:p w14:paraId="0F18ACB6" w14:textId="77777777" w:rsidR="003A219D" w:rsidRPr="00787017" w:rsidRDefault="003A219D" w:rsidP="0082491B">
      <w:pPr>
        <w:pStyle w:val="Lijstalinea"/>
        <w:numPr>
          <w:ilvl w:val="0"/>
          <w:numId w:val="14"/>
        </w:numPr>
        <w:rPr>
          <w:lang w:val="nl-NL"/>
        </w:rPr>
      </w:pPr>
      <w:r w:rsidRPr="00787017">
        <w:rPr>
          <w:lang w:val="nl-NL"/>
        </w:rPr>
        <w:t xml:space="preserve">een </w:t>
      </w:r>
      <w:r w:rsidR="0082491B">
        <w:rPr>
          <w:lang w:val="nl-NL"/>
        </w:rPr>
        <w:t>offerteformulier</w:t>
      </w:r>
      <w:r w:rsidRPr="00787017">
        <w:rPr>
          <w:lang w:val="nl-NL"/>
        </w:rPr>
        <w:t xml:space="preserve"> I 2017;</w:t>
      </w:r>
    </w:p>
    <w:p w14:paraId="2E42BE85" w14:textId="4AAAF1BF" w:rsidR="0025697D" w:rsidRDefault="0025697D" w:rsidP="0082491B">
      <w:pPr>
        <w:pStyle w:val="Lijstalinea"/>
        <w:numPr>
          <w:ilvl w:val="0"/>
          <w:numId w:val="14"/>
        </w:numPr>
        <w:rPr>
          <w:lang w:val="nl-NL"/>
        </w:rPr>
      </w:pPr>
      <w:r>
        <w:rPr>
          <w:lang w:val="nl-NL"/>
        </w:rPr>
        <w:t>het Uniform Europees Aanbestedingsdocument;</w:t>
      </w:r>
    </w:p>
    <w:p w14:paraId="40A672E5" w14:textId="45FA4C02" w:rsidR="003A219D" w:rsidRDefault="003A219D" w:rsidP="0082491B">
      <w:pPr>
        <w:pStyle w:val="Lijstalinea"/>
        <w:numPr>
          <w:ilvl w:val="0"/>
          <w:numId w:val="14"/>
        </w:numPr>
        <w:rPr>
          <w:lang w:val="nl-NL"/>
        </w:rPr>
      </w:pPr>
      <w:r w:rsidRPr="00787017">
        <w:rPr>
          <w:lang w:val="nl-NL"/>
        </w:rPr>
        <w:t xml:space="preserve">allerlei: </w:t>
      </w:r>
      <w:r w:rsidRPr="003A219D">
        <w:rPr>
          <w:lang w:val="nl-NL"/>
        </w:rPr>
        <w:fldChar w:fldCharType="begin">
          <w:ffData>
            <w:name w:val="Tekstvak89"/>
            <w:enabled/>
            <w:calcOnExit w:val="0"/>
            <w:textInput/>
          </w:ffData>
        </w:fldChar>
      </w:r>
      <w:r w:rsidRPr="00787017">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787017">
        <w:rPr>
          <w:lang w:val="nl-NL"/>
        </w:rPr>
        <w:t>.</w:t>
      </w:r>
    </w:p>
    <w:p w14:paraId="4C929E8C" w14:textId="77777777" w:rsidR="006A440D" w:rsidRPr="006A440D" w:rsidRDefault="006A440D" w:rsidP="006A440D">
      <w:pPr>
        <w:ind w:left="360"/>
        <w:rPr>
          <w:lang w:val="nl-NL"/>
        </w:rPr>
      </w:pPr>
    </w:p>
    <w:p w14:paraId="2FD93528" w14:textId="77777777" w:rsidR="003A219D" w:rsidRPr="003A219D" w:rsidRDefault="003A219D" w:rsidP="003A219D">
      <w:pPr>
        <w:pStyle w:val="Kop2"/>
        <w:ind w:left="709" w:hanging="709"/>
        <w:rPr>
          <w:lang w:val="nl-NL"/>
        </w:rPr>
      </w:pPr>
      <w:r w:rsidRPr="003A219D">
        <w:rPr>
          <w:lang w:val="nl-NL"/>
        </w:rPr>
        <w:t>UITVOERINGSTERMIJNEN VAN DE OVEREENKOMSTEN</w:t>
      </w:r>
      <w:r w:rsidR="008E26CC">
        <w:rPr>
          <w:rStyle w:val="Voetnootmarkering"/>
          <w:lang w:val="nl-NL"/>
        </w:rPr>
        <w:footnoteReference w:id="6"/>
      </w:r>
    </w:p>
    <w:p w14:paraId="3AD90045" w14:textId="77777777" w:rsidR="003A219D" w:rsidRPr="00787017" w:rsidRDefault="003A219D" w:rsidP="0082491B">
      <w:pPr>
        <w:pStyle w:val="Lijstalinea"/>
        <w:numPr>
          <w:ilvl w:val="0"/>
          <w:numId w:val="15"/>
        </w:numPr>
        <w:rPr>
          <w:lang w:val="nl-NL"/>
        </w:rPr>
      </w:pPr>
      <w:r w:rsidRPr="00787017">
        <w:rPr>
          <w:lang w:val="nl-NL"/>
        </w:rPr>
        <w:t xml:space="preserve">Perceel 1: </w:t>
      </w:r>
      <w:bookmarkStart w:id="12" w:name="Tekstvak33"/>
      <w:r w:rsidRPr="003A219D">
        <w:rPr>
          <w:i/>
          <w:lang w:val="nl-NL"/>
        </w:rPr>
        <w:fldChar w:fldCharType="begin">
          <w:ffData>
            <w:name w:val="Tekstvak33"/>
            <w:enabled/>
            <w:calcOnExit w:val="0"/>
            <w:textInput/>
          </w:ffData>
        </w:fldChar>
      </w:r>
      <w:r w:rsidRPr="00787017">
        <w:rPr>
          <w:i/>
          <w:lang w:val="nl-NL"/>
        </w:rPr>
        <w:instrText xml:space="preserve"> FORMTEXT </w:instrText>
      </w:r>
      <w:r w:rsidRPr="003A219D">
        <w:rPr>
          <w:i/>
          <w:lang w:val="nl-NL"/>
        </w:rPr>
      </w:r>
      <w:r w:rsidRPr="003A219D">
        <w:rPr>
          <w:i/>
          <w:lang w:val="nl-NL"/>
        </w:rPr>
        <w:fldChar w:fldCharType="separate"/>
      </w:r>
      <w:r w:rsidRPr="003A219D">
        <w:rPr>
          <w:i/>
          <w:lang w:val="nl-NL"/>
        </w:rPr>
        <w:t> </w:t>
      </w:r>
      <w:r w:rsidRPr="003A219D">
        <w:rPr>
          <w:i/>
          <w:lang w:val="nl-NL"/>
        </w:rPr>
        <w:t> </w:t>
      </w:r>
      <w:r w:rsidRPr="003A219D">
        <w:rPr>
          <w:i/>
          <w:lang w:val="nl-NL"/>
        </w:rPr>
        <w:t> </w:t>
      </w:r>
      <w:r w:rsidRPr="003A219D">
        <w:rPr>
          <w:i/>
          <w:lang w:val="nl-NL"/>
        </w:rPr>
        <w:t> </w:t>
      </w:r>
      <w:r w:rsidRPr="003A219D">
        <w:rPr>
          <w:i/>
          <w:lang w:val="nl-NL"/>
        </w:rPr>
        <w:t> </w:t>
      </w:r>
      <w:r w:rsidRPr="003A219D">
        <w:fldChar w:fldCharType="end"/>
      </w:r>
      <w:bookmarkEnd w:id="12"/>
      <w:r w:rsidRPr="00787017">
        <w:rPr>
          <w:lang w:val="nl-NL"/>
        </w:rPr>
        <w:t xml:space="preserve"> kalenderdagen </w:t>
      </w:r>
    </w:p>
    <w:p w14:paraId="31EC2E82" w14:textId="77777777" w:rsidR="003A219D" w:rsidRPr="00787017" w:rsidRDefault="003A219D" w:rsidP="0082491B">
      <w:pPr>
        <w:pStyle w:val="Lijstalinea"/>
        <w:numPr>
          <w:ilvl w:val="0"/>
          <w:numId w:val="15"/>
        </w:numPr>
        <w:rPr>
          <w:lang w:val="nl-NL"/>
        </w:rPr>
      </w:pPr>
      <w:r w:rsidRPr="00787017">
        <w:rPr>
          <w:lang w:val="nl-NL"/>
        </w:rPr>
        <w:t xml:space="preserve">Perceel 2: </w:t>
      </w:r>
      <w:bookmarkStart w:id="13" w:name="Tekstvak34"/>
      <w:r w:rsidRPr="003A219D">
        <w:rPr>
          <w:i/>
          <w:lang w:val="nl-NL"/>
        </w:rPr>
        <w:fldChar w:fldCharType="begin">
          <w:ffData>
            <w:name w:val="Tekstvak34"/>
            <w:enabled/>
            <w:calcOnExit w:val="0"/>
            <w:textInput/>
          </w:ffData>
        </w:fldChar>
      </w:r>
      <w:r w:rsidRPr="00787017">
        <w:rPr>
          <w:i/>
          <w:lang w:val="nl-NL"/>
        </w:rPr>
        <w:instrText xml:space="preserve"> FORMTEXT </w:instrText>
      </w:r>
      <w:r w:rsidRPr="003A219D">
        <w:rPr>
          <w:i/>
          <w:lang w:val="nl-NL"/>
        </w:rPr>
      </w:r>
      <w:r w:rsidRPr="003A219D">
        <w:rPr>
          <w:i/>
          <w:lang w:val="nl-NL"/>
        </w:rPr>
        <w:fldChar w:fldCharType="separate"/>
      </w:r>
      <w:r w:rsidRPr="003A219D">
        <w:rPr>
          <w:i/>
          <w:lang w:val="nl-NL"/>
        </w:rPr>
        <w:t> </w:t>
      </w:r>
      <w:r w:rsidRPr="003A219D">
        <w:rPr>
          <w:i/>
          <w:lang w:val="nl-NL"/>
        </w:rPr>
        <w:t> </w:t>
      </w:r>
      <w:r w:rsidRPr="003A219D">
        <w:rPr>
          <w:i/>
          <w:lang w:val="nl-NL"/>
        </w:rPr>
        <w:t> </w:t>
      </w:r>
      <w:r w:rsidRPr="003A219D">
        <w:rPr>
          <w:i/>
          <w:lang w:val="nl-NL"/>
        </w:rPr>
        <w:t> </w:t>
      </w:r>
      <w:r w:rsidRPr="003A219D">
        <w:rPr>
          <w:i/>
          <w:lang w:val="nl-NL"/>
        </w:rPr>
        <w:t> </w:t>
      </w:r>
      <w:r w:rsidRPr="003A219D">
        <w:fldChar w:fldCharType="end"/>
      </w:r>
      <w:bookmarkEnd w:id="13"/>
      <w:r w:rsidRPr="00787017">
        <w:rPr>
          <w:i/>
          <w:lang w:val="nl-NL"/>
        </w:rPr>
        <w:t xml:space="preserve"> </w:t>
      </w:r>
      <w:r w:rsidRPr="00787017">
        <w:rPr>
          <w:lang w:val="nl-NL"/>
        </w:rPr>
        <w:t>kalenderdagen</w:t>
      </w:r>
    </w:p>
    <w:p w14:paraId="4CC10A17" w14:textId="77777777" w:rsidR="003A219D" w:rsidRPr="00787017" w:rsidRDefault="003A219D" w:rsidP="0082491B">
      <w:pPr>
        <w:pStyle w:val="Lijstalinea"/>
        <w:numPr>
          <w:ilvl w:val="0"/>
          <w:numId w:val="15"/>
        </w:numPr>
        <w:rPr>
          <w:lang w:val="nl-NL"/>
        </w:rPr>
      </w:pPr>
      <w:r w:rsidRPr="00787017">
        <w:rPr>
          <w:lang w:val="nl-NL"/>
        </w:rPr>
        <w:t xml:space="preserve">Perceel 3: </w:t>
      </w:r>
      <w:bookmarkStart w:id="14" w:name="Tekstvak35"/>
      <w:r w:rsidRPr="003A219D">
        <w:rPr>
          <w:i/>
          <w:lang w:val="nl-NL"/>
        </w:rPr>
        <w:fldChar w:fldCharType="begin">
          <w:ffData>
            <w:name w:val="Tekstvak35"/>
            <w:enabled/>
            <w:calcOnExit w:val="0"/>
            <w:textInput/>
          </w:ffData>
        </w:fldChar>
      </w:r>
      <w:r w:rsidRPr="00787017">
        <w:rPr>
          <w:i/>
          <w:lang w:val="nl-NL"/>
        </w:rPr>
        <w:instrText xml:space="preserve"> FORMTEXT </w:instrText>
      </w:r>
      <w:r w:rsidRPr="003A219D">
        <w:rPr>
          <w:i/>
          <w:lang w:val="nl-NL"/>
        </w:rPr>
      </w:r>
      <w:r w:rsidRPr="003A219D">
        <w:rPr>
          <w:i/>
          <w:lang w:val="nl-NL"/>
        </w:rPr>
        <w:fldChar w:fldCharType="separate"/>
      </w:r>
      <w:r w:rsidRPr="003A219D">
        <w:rPr>
          <w:i/>
          <w:lang w:val="nl-NL"/>
        </w:rPr>
        <w:t> </w:t>
      </w:r>
      <w:r w:rsidRPr="003A219D">
        <w:rPr>
          <w:i/>
          <w:lang w:val="nl-NL"/>
        </w:rPr>
        <w:t> </w:t>
      </w:r>
      <w:r w:rsidRPr="003A219D">
        <w:rPr>
          <w:i/>
          <w:lang w:val="nl-NL"/>
        </w:rPr>
        <w:t> </w:t>
      </w:r>
      <w:r w:rsidRPr="003A219D">
        <w:rPr>
          <w:i/>
          <w:lang w:val="nl-NL"/>
        </w:rPr>
        <w:t> </w:t>
      </w:r>
      <w:r w:rsidRPr="003A219D">
        <w:rPr>
          <w:i/>
          <w:lang w:val="nl-NL"/>
        </w:rPr>
        <w:t> </w:t>
      </w:r>
      <w:r w:rsidRPr="003A219D">
        <w:fldChar w:fldCharType="end"/>
      </w:r>
      <w:bookmarkEnd w:id="14"/>
      <w:r w:rsidRPr="00787017">
        <w:rPr>
          <w:i/>
          <w:lang w:val="nl-NL"/>
        </w:rPr>
        <w:t xml:space="preserve"> </w:t>
      </w:r>
      <w:r w:rsidRPr="00787017">
        <w:rPr>
          <w:lang w:val="nl-NL"/>
        </w:rPr>
        <w:t>kalenderdagen</w:t>
      </w:r>
    </w:p>
    <w:p w14:paraId="24ACFE88" w14:textId="77777777" w:rsidR="003A219D" w:rsidRPr="00787017" w:rsidRDefault="003A219D" w:rsidP="0082491B">
      <w:pPr>
        <w:pStyle w:val="Lijstalinea"/>
        <w:numPr>
          <w:ilvl w:val="0"/>
          <w:numId w:val="15"/>
        </w:numPr>
        <w:rPr>
          <w:lang w:val="nl-NL"/>
        </w:rPr>
      </w:pPr>
      <w:r w:rsidRPr="00787017">
        <w:rPr>
          <w:lang w:val="nl-NL"/>
        </w:rPr>
        <w:t xml:space="preserve">Perceel 4: </w:t>
      </w:r>
      <w:bookmarkStart w:id="15" w:name="Tekstvak36"/>
      <w:r w:rsidRPr="003A219D">
        <w:rPr>
          <w:i/>
          <w:lang w:val="nl-NL"/>
        </w:rPr>
        <w:fldChar w:fldCharType="begin">
          <w:ffData>
            <w:name w:val="Tekstvak36"/>
            <w:enabled/>
            <w:calcOnExit w:val="0"/>
            <w:textInput/>
          </w:ffData>
        </w:fldChar>
      </w:r>
      <w:r w:rsidRPr="00787017">
        <w:rPr>
          <w:i/>
          <w:lang w:val="nl-NL"/>
        </w:rPr>
        <w:instrText xml:space="preserve"> FORMTEXT </w:instrText>
      </w:r>
      <w:r w:rsidRPr="003A219D">
        <w:rPr>
          <w:i/>
          <w:lang w:val="nl-NL"/>
        </w:rPr>
      </w:r>
      <w:r w:rsidRPr="003A219D">
        <w:rPr>
          <w:i/>
          <w:lang w:val="nl-NL"/>
        </w:rPr>
        <w:fldChar w:fldCharType="separate"/>
      </w:r>
      <w:r w:rsidRPr="003A219D">
        <w:rPr>
          <w:i/>
          <w:lang w:val="nl-NL"/>
        </w:rPr>
        <w:t> </w:t>
      </w:r>
      <w:r w:rsidRPr="003A219D">
        <w:rPr>
          <w:i/>
          <w:lang w:val="nl-NL"/>
        </w:rPr>
        <w:t> </w:t>
      </w:r>
      <w:r w:rsidRPr="003A219D">
        <w:rPr>
          <w:i/>
          <w:lang w:val="nl-NL"/>
        </w:rPr>
        <w:t> </w:t>
      </w:r>
      <w:r w:rsidRPr="003A219D">
        <w:rPr>
          <w:i/>
          <w:lang w:val="nl-NL"/>
        </w:rPr>
        <w:t> </w:t>
      </w:r>
      <w:r w:rsidRPr="003A219D">
        <w:rPr>
          <w:i/>
          <w:lang w:val="nl-NL"/>
        </w:rPr>
        <w:t> </w:t>
      </w:r>
      <w:r w:rsidRPr="003A219D">
        <w:fldChar w:fldCharType="end"/>
      </w:r>
      <w:bookmarkEnd w:id="15"/>
      <w:r w:rsidRPr="00787017">
        <w:rPr>
          <w:i/>
          <w:lang w:val="nl-NL"/>
        </w:rPr>
        <w:t xml:space="preserve"> </w:t>
      </w:r>
      <w:r w:rsidRPr="00787017">
        <w:rPr>
          <w:lang w:val="nl-NL"/>
        </w:rPr>
        <w:t>kalenderdagen</w:t>
      </w:r>
    </w:p>
    <w:p w14:paraId="1BAD69A5" w14:textId="77777777" w:rsidR="003A219D" w:rsidRPr="003A219D" w:rsidRDefault="003A219D" w:rsidP="003A219D">
      <w:pPr>
        <w:rPr>
          <w:lang w:val="nl-NL"/>
        </w:rPr>
      </w:pPr>
    </w:p>
    <w:p w14:paraId="66BAA84B" w14:textId="77777777" w:rsidR="003A219D" w:rsidRPr="003A219D" w:rsidRDefault="003A219D" w:rsidP="003A219D">
      <w:pPr>
        <w:pStyle w:val="Kop2"/>
        <w:ind w:left="709" w:hanging="709"/>
        <w:rPr>
          <w:lang w:val="nl-NL"/>
        </w:rPr>
      </w:pPr>
      <w:r w:rsidRPr="003A219D">
        <w:rPr>
          <w:lang w:val="nl-NL"/>
        </w:rPr>
        <w:t>GELIJKTIJDIGE WERKEN</w:t>
      </w:r>
    </w:p>
    <w:p w14:paraId="21D73EC8" w14:textId="5F07BAD3" w:rsidR="003A219D" w:rsidRDefault="003A219D" w:rsidP="003A219D">
      <w:pPr>
        <w:rPr>
          <w:lang w:val="nl-NL"/>
        </w:rPr>
      </w:pPr>
      <w:r w:rsidRPr="003A219D">
        <w:rPr>
          <w:lang w:val="nl-NL"/>
        </w:rPr>
        <w:t xml:space="preserve">De </w:t>
      </w:r>
      <w:r w:rsidR="00E540F2">
        <w:rPr>
          <w:lang w:val="nl-NL"/>
        </w:rPr>
        <w:t>realisatie</w:t>
      </w:r>
      <w:r w:rsidRPr="003A219D">
        <w:rPr>
          <w:lang w:val="nl-NL"/>
        </w:rPr>
        <w:t xml:space="preserve"> van de werken vereist de uitvoering van de volgende gelijktijdige opdrachten:</w:t>
      </w:r>
    </w:p>
    <w:p w14:paraId="04410A03" w14:textId="07961BE1" w:rsidR="00F85476" w:rsidRPr="004E5DEA" w:rsidRDefault="00FA0B64" w:rsidP="00F85476">
      <w:pPr>
        <w:rPr>
          <w:lang w:val="nl-NL"/>
        </w:rPr>
      </w:pPr>
      <w:sdt>
        <w:sdtPr>
          <w:rPr>
            <w:lang w:val="nl-NL"/>
          </w:rPr>
          <w:id w:val="1078787174"/>
          <w14:checkbox>
            <w14:checked w14:val="0"/>
            <w14:checkedState w14:val="2612" w14:font="MS Gothic"/>
            <w14:uncheckedState w14:val="2610" w14:font="MS Gothic"/>
          </w14:checkbox>
        </w:sdtPr>
        <w:sdtEndPr/>
        <w:sdtContent>
          <w:r w:rsidR="00F85476">
            <w:rPr>
              <w:rFonts w:ascii="MS Gothic" w:eastAsia="MS Gothic" w:hAnsi="MS Gothic" w:hint="eastAsia"/>
              <w:lang w:val="nl-NL"/>
            </w:rPr>
            <w:t>☐</w:t>
          </w:r>
        </w:sdtContent>
      </w:sdt>
      <w:r w:rsidR="00F85476">
        <w:rPr>
          <w:lang w:val="nl-NL"/>
        </w:rPr>
        <w:t xml:space="preserve"> geen gelijktijdige werken;</w:t>
      </w:r>
    </w:p>
    <w:p w14:paraId="4E29C665" w14:textId="3A69CACE" w:rsidR="00F85476" w:rsidRPr="004E5DEA" w:rsidRDefault="00FA0B64" w:rsidP="00F85476">
      <w:pPr>
        <w:rPr>
          <w:lang w:val="nl-NL"/>
        </w:rPr>
      </w:pPr>
      <w:sdt>
        <w:sdtPr>
          <w:rPr>
            <w:lang w:val="nl-NL"/>
          </w:rPr>
          <w:id w:val="1371794844"/>
          <w14:checkbox>
            <w14:checked w14:val="0"/>
            <w14:checkedState w14:val="2612" w14:font="MS Gothic"/>
            <w14:uncheckedState w14:val="2610" w14:font="MS Gothic"/>
          </w14:checkbox>
        </w:sdtPr>
        <w:sdtEndPr/>
        <w:sdtContent>
          <w:r w:rsidR="00F85476">
            <w:rPr>
              <w:rFonts w:ascii="MS Gothic" w:eastAsia="MS Gothic" w:hAnsi="MS Gothic" w:hint="eastAsia"/>
              <w:lang w:val="nl-NL"/>
            </w:rPr>
            <w:t>☐</w:t>
          </w:r>
        </w:sdtContent>
      </w:sdt>
      <w:r w:rsidR="00F85476" w:rsidRPr="004E5DEA">
        <w:rPr>
          <w:lang w:val="nl-NL"/>
        </w:rPr>
        <w:t xml:space="preserve"> </w:t>
      </w:r>
      <w:r w:rsidR="00F85476">
        <w:rPr>
          <w:lang w:val="nl-NL"/>
        </w:rPr>
        <w:t>wegenaanleg;</w:t>
      </w:r>
    </w:p>
    <w:p w14:paraId="33ACE399" w14:textId="49897C13" w:rsidR="00F85476" w:rsidRDefault="00FA0B64" w:rsidP="00F85476">
      <w:pPr>
        <w:rPr>
          <w:lang w:val="nl-NL"/>
        </w:rPr>
      </w:pPr>
      <w:sdt>
        <w:sdtPr>
          <w:rPr>
            <w:lang w:val="nl-NL"/>
          </w:rPr>
          <w:id w:val="-338231077"/>
          <w14:checkbox>
            <w14:checked w14:val="0"/>
            <w14:checkedState w14:val="2612" w14:font="MS Gothic"/>
            <w14:uncheckedState w14:val="2610" w14:font="MS Gothic"/>
          </w14:checkbox>
        </w:sdtPr>
        <w:sdtEndPr/>
        <w:sdtContent>
          <w:r w:rsidR="00F85476">
            <w:rPr>
              <w:rFonts w:ascii="MS Gothic" w:eastAsia="MS Gothic" w:hAnsi="MS Gothic" w:hint="eastAsia"/>
              <w:lang w:val="nl-NL"/>
            </w:rPr>
            <w:t>☐</w:t>
          </w:r>
        </w:sdtContent>
      </w:sdt>
      <w:r w:rsidR="00F85476" w:rsidRPr="004E5DEA">
        <w:rPr>
          <w:lang w:val="nl-NL"/>
        </w:rPr>
        <w:t xml:space="preserve"> </w:t>
      </w:r>
      <w:r w:rsidR="00F85476" w:rsidRPr="003A219D">
        <w:rPr>
          <w:lang w:val="nl-NL"/>
        </w:rPr>
        <w:t>aansluitingen op de openbare distributienetten</w:t>
      </w:r>
      <w:r w:rsidR="00F85476">
        <w:rPr>
          <w:lang w:val="nl-NL"/>
        </w:rPr>
        <w:t>;</w:t>
      </w:r>
    </w:p>
    <w:p w14:paraId="3F198224" w14:textId="598704D0" w:rsidR="00F85476" w:rsidRPr="004E5DEA" w:rsidRDefault="00FA0B64" w:rsidP="00F85476">
      <w:pPr>
        <w:rPr>
          <w:lang w:val="nl-NL"/>
        </w:rPr>
      </w:pPr>
      <w:sdt>
        <w:sdtPr>
          <w:rPr>
            <w:lang w:val="nl-NL"/>
          </w:rPr>
          <w:id w:val="-837069128"/>
          <w14:checkbox>
            <w14:checked w14:val="0"/>
            <w14:checkedState w14:val="2612" w14:font="MS Gothic"/>
            <w14:uncheckedState w14:val="2610" w14:font="MS Gothic"/>
          </w14:checkbox>
        </w:sdtPr>
        <w:sdtEndPr/>
        <w:sdtContent>
          <w:r w:rsidR="00F85476">
            <w:rPr>
              <w:rFonts w:ascii="MS Gothic" w:eastAsia="MS Gothic" w:hAnsi="MS Gothic" w:hint="eastAsia"/>
              <w:lang w:val="nl-NL"/>
            </w:rPr>
            <w:t>☐</w:t>
          </w:r>
        </w:sdtContent>
      </w:sdt>
      <w:r w:rsidR="00F85476">
        <w:rPr>
          <w:lang w:val="nl-NL"/>
        </w:rPr>
        <w:t xml:space="preserve"> </w:t>
      </w:r>
      <w:r w:rsidR="00F85476" w:rsidRPr="003A219D">
        <w:fldChar w:fldCharType="begin">
          <w:ffData>
            <w:name w:val="Tekstvak16"/>
            <w:enabled/>
            <w:calcOnExit w:val="0"/>
            <w:textInput/>
          </w:ffData>
        </w:fldChar>
      </w:r>
      <w:r w:rsidR="00F85476" w:rsidRPr="003A219D">
        <w:instrText xml:space="preserve"> FORMTEXT </w:instrText>
      </w:r>
      <w:r w:rsidR="00F85476" w:rsidRPr="003A219D">
        <w:fldChar w:fldCharType="separate"/>
      </w:r>
      <w:r w:rsidR="00F85476" w:rsidRPr="003A219D">
        <w:t> </w:t>
      </w:r>
      <w:r w:rsidR="00F85476" w:rsidRPr="003A219D">
        <w:t> </w:t>
      </w:r>
      <w:r w:rsidR="00F85476" w:rsidRPr="003A219D">
        <w:t> </w:t>
      </w:r>
      <w:r w:rsidR="00F85476" w:rsidRPr="003A219D">
        <w:t> </w:t>
      </w:r>
      <w:r w:rsidR="00F85476" w:rsidRPr="003A219D">
        <w:t> </w:t>
      </w:r>
      <w:r w:rsidR="00F85476" w:rsidRPr="003A219D">
        <w:fldChar w:fldCharType="end"/>
      </w:r>
    </w:p>
    <w:p w14:paraId="50A265E2" w14:textId="2BD07FEC" w:rsidR="00F85476" w:rsidRPr="004E5DEA" w:rsidRDefault="00FA0B64" w:rsidP="00F85476">
      <w:pPr>
        <w:rPr>
          <w:lang w:val="nl-NL"/>
        </w:rPr>
      </w:pPr>
      <w:sdt>
        <w:sdtPr>
          <w:rPr>
            <w:lang w:val="nl-NL"/>
          </w:rPr>
          <w:id w:val="728492470"/>
          <w14:checkbox>
            <w14:checked w14:val="0"/>
            <w14:checkedState w14:val="2612" w14:font="MS Gothic"/>
            <w14:uncheckedState w14:val="2610" w14:font="MS Gothic"/>
          </w14:checkbox>
        </w:sdtPr>
        <w:sdtEndPr/>
        <w:sdtContent>
          <w:r w:rsidR="00F85476">
            <w:rPr>
              <w:rFonts w:ascii="MS Gothic" w:eastAsia="MS Gothic" w:hAnsi="MS Gothic" w:hint="eastAsia"/>
              <w:lang w:val="nl-NL"/>
            </w:rPr>
            <w:t>☐</w:t>
          </w:r>
        </w:sdtContent>
      </w:sdt>
      <w:r w:rsidR="00F85476" w:rsidRPr="004E5DEA">
        <w:rPr>
          <w:lang w:val="nl-NL"/>
        </w:rPr>
        <w:t xml:space="preserve"> </w:t>
      </w:r>
      <w:r w:rsidR="00F85476" w:rsidRPr="003A219D">
        <w:fldChar w:fldCharType="begin">
          <w:ffData>
            <w:name w:val="Tekstvak16"/>
            <w:enabled/>
            <w:calcOnExit w:val="0"/>
            <w:textInput/>
          </w:ffData>
        </w:fldChar>
      </w:r>
      <w:r w:rsidR="00F85476" w:rsidRPr="003A219D">
        <w:instrText xml:space="preserve"> FORMTEXT </w:instrText>
      </w:r>
      <w:r w:rsidR="00F85476" w:rsidRPr="003A219D">
        <w:fldChar w:fldCharType="separate"/>
      </w:r>
      <w:r w:rsidR="00F85476" w:rsidRPr="003A219D">
        <w:t> </w:t>
      </w:r>
      <w:r w:rsidR="00F85476" w:rsidRPr="003A219D">
        <w:t> </w:t>
      </w:r>
      <w:r w:rsidR="00F85476" w:rsidRPr="003A219D">
        <w:t> </w:t>
      </w:r>
      <w:r w:rsidR="00F85476" w:rsidRPr="003A219D">
        <w:t> </w:t>
      </w:r>
      <w:r w:rsidR="00F85476" w:rsidRPr="003A219D">
        <w:t> </w:t>
      </w:r>
      <w:r w:rsidR="00F85476" w:rsidRPr="003A219D">
        <w:fldChar w:fldCharType="end"/>
      </w:r>
    </w:p>
    <w:p w14:paraId="012B81E5" w14:textId="78C84AD6" w:rsidR="00F85476" w:rsidRPr="003A219D" w:rsidRDefault="00FA0B64" w:rsidP="00F85476">
      <w:pPr>
        <w:rPr>
          <w:lang w:val="nl-NL"/>
        </w:rPr>
      </w:pPr>
      <w:sdt>
        <w:sdtPr>
          <w:rPr>
            <w:lang w:val="nl-NL"/>
          </w:rPr>
          <w:id w:val="1412811429"/>
          <w14:checkbox>
            <w14:checked w14:val="0"/>
            <w14:checkedState w14:val="2612" w14:font="MS Gothic"/>
            <w14:uncheckedState w14:val="2610" w14:font="MS Gothic"/>
          </w14:checkbox>
        </w:sdtPr>
        <w:sdtEndPr/>
        <w:sdtContent>
          <w:r w:rsidR="00F85476">
            <w:rPr>
              <w:rFonts w:ascii="MS Gothic" w:eastAsia="MS Gothic" w:hAnsi="MS Gothic" w:hint="eastAsia"/>
              <w:lang w:val="nl-NL"/>
            </w:rPr>
            <w:t>☐</w:t>
          </w:r>
        </w:sdtContent>
      </w:sdt>
      <w:r w:rsidR="00F85476" w:rsidRPr="004E5DEA">
        <w:rPr>
          <w:lang w:val="nl-NL"/>
        </w:rPr>
        <w:t xml:space="preserve"> </w:t>
      </w:r>
      <w:r w:rsidR="00F85476" w:rsidRPr="003A219D">
        <w:fldChar w:fldCharType="begin">
          <w:ffData>
            <w:name w:val="Tekstvak16"/>
            <w:enabled/>
            <w:calcOnExit w:val="0"/>
            <w:textInput/>
          </w:ffData>
        </w:fldChar>
      </w:r>
      <w:r w:rsidR="00F85476" w:rsidRPr="003A219D">
        <w:instrText xml:space="preserve"> FORMTEXT </w:instrText>
      </w:r>
      <w:r w:rsidR="00F85476" w:rsidRPr="003A219D">
        <w:fldChar w:fldCharType="separate"/>
      </w:r>
      <w:r w:rsidR="00F85476" w:rsidRPr="003A219D">
        <w:t> </w:t>
      </w:r>
      <w:r w:rsidR="00F85476" w:rsidRPr="003A219D">
        <w:t> </w:t>
      </w:r>
      <w:r w:rsidR="00F85476" w:rsidRPr="003A219D">
        <w:t> </w:t>
      </w:r>
      <w:r w:rsidR="00F85476" w:rsidRPr="003A219D">
        <w:t> </w:t>
      </w:r>
      <w:r w:rsidR="00F85476" w:rsidRPr="003A219D">
        <w:t> </w:t>
      </w:r>
      <w:r w:rsidR="00F85476" w:rsidRPr="003A219D">
        <w:fldChar w:fldCharType="end"/>
      </w:r>
    </w:p>
    <w:p w14:paraId="1B143EB0" w14:textId="77777777" w:rsidR="001A2854" w:rsidRDefault="001A2854" w:rsidP="0071444E"/>
    <w:p w14:paraId="205990DF" w14:textId="77777777" w:rsidR="00A57761" w:rsidRDefault="00A57761" w:rsidP="0071444E"/>
    <w:p w14:paraId="27178D36" w14:textId="77777777" w:rsidR="00A57761" w:rsidRDefault="00A57761" w:rsidP="0071444E"/>
    <w:p w14:paraId="4D910E0F" w14:textId="77777777" w:rsidR="00A57761" w:rsidRDefault="00A57761" w:rsidP="0071444E"/>
    <w:p w14:paraId="50D52D31" w14:textId="77777777" w:rsidR="00A57761" w:rsidRDefault="00A57761" w:rsidP="0071444E"/>
    <w:p w14:paraId="1D337F2E" w14:textId="77777777" w:rsidR="00A57761" w:rsidRDefault="00A57761" w:rsidP="0071444E"/>
    <w:p w14:paraId="5BA2BB09" w14:textId="77777777" w:rsidR="00A57761" w:rsidRDefault="00A57761" w:rsidP="0071444E"/>
    <w:p w14:paraId="0CEE325F" w14:textId="77777777" w:rsidR="00A57761" w:rsidRDefault="00A57761" w:rsidP="0071444E"/>
    <w:p w14:paraId="290F21C8" w14:textId="77777777" w:rsidR="00A57761" w:rsidRDefault="00A57761" w:rsidP="0071444E"/>
    <w:p w14:paraId="448FC322" w14:textId="77777777" w:rsidR="00A57761" w:rsidRDefault="00A57761" w:rsidP="0071444E"/>
    <w:p w14:paraId="5A3DC225" w14:textId="77777777" w:rsidR="00A57761" w:rsidRDefault="00A57761" w:rsidP="0071444E"/>
    <w:p w14:paraId="0E4DFAA2" w14:textId="77777777" w:rsidR="00A57761" w:rsidRDefault="00A57761" w:rsidP="0071444E"/>
    <w:p w14:paraId="6094CF9F" w14:textId="77777777" w:rsidR="00A57761" w:rsidRDefault="00A57761" w:rsidP="0071444E"/>
    <w:p w14:paraId="47EDFE7F" w14:textId="77777777" w:rsidR="00A57761" w:rsidRDefault="00A57761" w:rsidP="0071444E"/>
    <w:p w14:paraId="10493205" w14:textId="77777777" w:rsidR="00A57761" w:rsidRDefault="00A57761" w:rsidP="0071444E"/>
    <w:p w14:paraId="6310A229" w14:textId="77777777" w:rsidR="00A57761" w:rsidRDefault="00A57761" w:rsidP="0071444E"/>
    <w:p w14:paraId="1029EF84" w14:textId="77777777" w:rsidR="00A57761" w:rsidRDefault="00A57761" w:rsidP="0071444E"/>
    <w:p w14:paraId="33D64EA8" w14:textId="77777777" w:rsidR="00A57761" w:rsidRDefault="00A57761" w:rsidP="0071444E"/>
    <w:p w14:paraId="3F94433F" w14:textId="77777777" w:rsidR="00A57761" w:rsidRDefault="00A57761" w:rsidP="0071444E"/>
    <w:p w14:paraId="35E494EA" w14:textId="77777777" w:rsidR="00A57761" w:rsidRDefault="00A57761" w:rsidP="0071444E"/>
    <w:p w14:paraId="1D31A45C" w14:textId="77777777" w:rsidR="00A57761" w:rsidRDefault="00A57761" w:rsidP="0071444E"/>
    <w:p w14:paraId="147B1E9D" w14:textId="77777777" w:rsidR="00A57761" w:rsidRDefault="00A57761" w:rsidP="0071444E"/>
    <w:p w14:paraId="5252218F" w14:textId="77777777" w:rsidR="00A57761" w:rsidRDefault="00A57761" w:rsidP="0071444E"/>
    <w:p w14:paraId="3DE9E6BC" w14:textId="77777777" w:rsidR="002A1383" w:rsidRDefault="002A1383" w:rsidP="00D420B8">
      <w:pPr>
        <w:pStyle w:val="Kop1"/>
        <w:numPr>
          <w:ilvl w:val="0"/>
          <w:numId w:val="0"/>
        </w:numPr>
        <w:ind w:left="432" w:hanging="432"/>
        <w:rPr>
          <w:sz w:val="48"/>
          <w:szCs w:val="48"/>
        </w:rPr>
      </w:pPr>
    </w:p>
    <w:p w14:paraId="5000FAFB" w14:textId="77777777" w:rsidR="00A57761" w:rsidRPr="00D420B8" w:rsidRDefault="00A57761" w:rsidP="00D420B8">
      <w:pPr>
        <w:pStyle w:val="Kop1"/>
        <w:numPr>
          <w:ilvl w:val="0"/>
          <w:numId w:val="0"/>
        </w:numPr>
        <w:ind w:left="432" w:hanging="432"/>
        <w:rPr>
          <w:sz w:val="48"/>
          <w:szCs w:val="48"/>
        </w:rPr>
      </w:pPr>
      <w:r w:rsidRPr="00E4737C">
        <w:rPr>
          <w:sz w:val="48"/>
          <w:szCs w:val="48"/>
        </w:rPr>
        <w:t>BIJZONDER BESTEK VM/B 2017</w:t>
      </w:r>
      <w:r w:rsidRPr="00D420B8">
        <w:rPr>
          <w:sz w:val="48"/>
          <w:szCs w:val="48"/>
        </w:rPr>
        <w:t xml:space="preserve"> </w:t>
      </w:r>
      <w:r w:rsidRPr="00E4737C">
        <w:rPr>
          <w:sz w:val="48"/>
          <w:szCs w:val="48"/>
        </w:rPr>
        <w:t>- TWEEDE DEEL</w:t>
      </w:r>
      <w:r w:rsidRPr="00D420B8">
        <w:rPr>
          <w:sz w:val="48"/>
          <w:szCs w:val="48"/>
        </w:rPr>
        <w:t xml:space="preserve"> </w:t>
      </w:r>
    </w:p>
    <w:p w14:paraId="50A95A7B" w14:textId="77777777" w:rsidR="00A57761" w:rsidRDefault="00A57761" w:rsidP="00D420B8">
      <w:pPr>
        <w:ind w:left="-567" w:right="-285" w:firstLine="567"/>
        <w:rPr>
          <w:b/>
          <w:caps/>
          <w:color w:val="17465B"/>
          <w:sz w:val="24"/>
          <w:szCs w:val="24"/>
          <w:lang w:val="nl"/>
        </w:rPr>
      </w:pPr>
      <w:r w:rsidRPr="00E4737C">
        <w:rPr>
          <w:b/>
          <w:caps/>
          <w:color w:val="17465B"/>
          <w:sz w:val="24"/>
          <w:szCs w:val="24"/>
          <w:lang w:val="nl"/>
        </w:rPr>
        <w:t>VOOR OPDRACHTEN VAN WERKEN AFGESLOTEN DOOR SOCIALE WOONACTOREN</w:t>
      </w:r>
    </w:p>
    <w:p w14:paraId="0C00FEB9" w14:textId="77777777" w:rsidR="00A57761" w:rsidRDefault="00A57761" w:rsidP="00A57761">
      <w:pPr>
        <w:ind w:left="-567" w:right="-285"/>
        <w:rPr>
          <w:b/>
          <w:caps/>
          <w:color w:val="17465B"/>
          <w:sz w:val="24"/>
          <w:szCs w:val="24"/>
          <w:lang w:val="nl"/>
        </w:rPr>
      </w:pPr>
    </w:p>
    <w:p w14:paraId="1D38B11D" w14:textId="77777777" w:rsidR="00A57761" w:rsidRPr="00CA4CF7" w:rsidRDefault="00A57761" w:rsidP="00D420B8">
      <w:pPr>
        <w:ind w:left="-567" w:firstLine="567"/>
        <w:rPr>
          <w:b/>
          <w:caps/>
          <w:color w:val="17465B"/>
          <w:sz w:val="24"/>
          <w:szCs w:val="24"/>
          <w:lang w:val="nl"/>
        </w:rPr>
      </w:pPr>
      <w:r w:rsidRPr="00CA4CF7">
        <w:rPr>
          <w:b/>
          <w:caps/>
          <w:color w:val="17465B"/>
          <w:sz w:val="24"/>
          <w:szCs w:val="24"/>
          <w:lang w:val="nl"/>
        </w:rPr>
        <w:t>Uitvoering van de opdracht</w:t>
      </w:r>
    </w:p>
    <w:p w14:paraId="22EF57F7" w14:textId="77777777" w:rsidR="00A57761" w:rsidRPr="00226856" w:rsidRDefault="00A57761" w:rsidP="00A57761">
      <w:pPr>
        <w:ind w:left="-567"/>
        <w:rPr>
          <w:rFonts w:cs="Trebuchet MS"/>
          <w:b/>
          <w:bCs/>
          <w:color w:val="000000"/>
          <w:sz w:val="24"/>
          <w:szCs w:val="24"/>
        </w:rPr>
      </w:pPr>
    </w:p>
    <w:p w14:paraId="530E5B92" w14:textId="77777777" w:rsidR="00A57761" w:rsidRPr="00CA4CF7" w:rsidRDefault="00A57761" w:rsidP="00D420B8">
      <w:pPr>
        <w:rPr>
          <w:rFonts w:cs="Calibri"/>
          <w:b/>
          <w:bCs/>
          <w:color w:val="000000"/>
          <w:sz w:val="24"/>
          <w:szCs w:val="24"/>
        </w:rPr>
      </w:pPr>
      <w:r w:rsidRPr="00CA4CF7">
        <w:rPr>
          <w:rFonts w:cs="Calibri"/>
          <w:b/>
          <w:bCs/>
          <w:color w:val="000000"/>
          <w:sz w:val="24"/>
          <w:szCs w:val="24"/>
        </w:rPr>
        <w:t xml:space="preserve">Op deze opdracht zijn de bepalingen van het KB Uitvoering (KB </w:t>
      </w:r>
      <w:r w:rsidRPr="00CA4CF7">
        <w:rPr>
          <w:rFonts w:cs="Calibri"/>
          <w:b/>
          <w:sz w:val="24"/>
          <w:szCs w:val="24"/>
          <w:lang w:val="nl"/>
        </w:rPr>
        <w:t>14 januari 2013, gewijzigd bij KB van 22 juni 2017)</w:t>
      </w:r>
      <w:r w:rsidRPr="00CA4CF7">
        <w:rPr>
          <w:rFonts w:cs="Calibri"/>
          <w:sz w:val="24"/>
          <w:szCs w:val="24"/>
          <w:lang w:val="nl"/>
        </w:rPr>
        <w:t xml:space="preserve"> </w:t>
      </w:r>
      <w:r w:rsidRPr="00CA4CF7">
        <w:rPr>
          <w:rFonts w:cs="Calibri"/>
          <w:b/>
          <w:bCs/>
          <w:color w:val="000000"/>
          <w:sz w:val="24"/>
          <w:szCs w:val="24"/>
        </w:rPr>
        <w:t xml:space="preserve">volledig van toepassing, tenzij er van wordt afgeweken. </w:t>
      </w:r>
    </w:p>
    <w:p w14:paraId="68DBDCC2" w14:textId="77777777" w:rsidR="00A57761" w:rsidRDefault="00A57761" w:rsidP="00A57761">
      <w:pPr>
        <w:ind w:right="-285"/>
        <w:rPr>
          <w:b/>
          <w:caps/>
          <w:color w:val="17465B"/>
          <w:sz w:val="24"/>
          <w:szCs w:val="24"/>
          <w:lang w:val="nl"/>
        </w:rPr>
      </w:pPr>
    </w:p>
    <w:p w14:paraId="55B0EDD2" w14:textId="77777777" w:rsidR="00A57761" w:rsidRPr="00E4737C" w:rsidRDefault="00A57761" w:rsidP="00A57761">
      <w:pPr>
        <w:ind w:right="-285"/>
        <w:rPr>
          <w:b/>
          <w:caps/>
          <w:color w:val="17465B"/>
          <w:sz w:val="24"/>
          <w:szCs w:val="24"/>
          <w:lang w:val="nl"/>
        </w:rPr>
      </w:pPr>
    </w:p>
    <w:p w14:paraId="7FA067FA" w14:textId="77777777" w:rsidR="00A57761" w:rsidRDefault="00A57761" w:rsidP="00D420B8">
      <w:pPr>
        <w:ind w:left="-567" w:right="-285" w:firstLine="567"/>
        <w:rPr>
          <w:rFonts w:cs="Calibri"/>
          <w:b/>
          <w:sz w:val="24"/>
          <w:szCs w:val="24"/>
        </w:rPr>
      </w:pPr>
      <w:r w:rsidRPr="007D3265">
        <w:rPr>
          <w:rFonts w:eastAsiaTheme="majorEastAsia" w:cs="Calibri"/>
          <w:b/>
          <w:bCs/>
          <w:caps/>
          <w:color w:val="17465B"/>
          <w:sz w:val="36"/>
          <w:szCs w:val="52"/>
        </w:rPr>
        <w:t>1</w:t>
      </w:r>
      <w:r w:rsidRPr="00E4737C">
        <w:rPr>
          <w:rFonts w:cs="Calibri"/>
          <w:sz w:val="36"/>
          <w:szCs w:val="36"/>
        </w:rPr>
        <w:t xml:space="preserve"> </w:t>
      </w:r>
      <w:r>
        <w:rPr>
          <w:rFonts w:cs="Calibri"/>
          <w:sz w:val="36"/>
          <w:szCs w:val="36"/>
        </w:rPr>
        <w:t xml:space="preserve"> </w:t>
      </w:r>
      <w:r w:rsidRPr="00E4737C">
        <w:rPr>
          <w:rFonts w:eastAsiaTheme="majorEastAsia" w:cs="Calibri"/>
          <w:b/>
          <w:bCs/>
          <w:caps/>
          <w:color w:val="17465B"/>
          <w:sz w:val="36"/>
          <w:szCs w:val="52"/>
        </w:rPr>
        <w:t>BORGTOCHT</w:t>
      </w:r>
      <w:r w:rsidRPr="00E4737C">
        <w:rPr>
          <w:rFonts w:eastAsiaTheme="majorEastAsia" w:cstheme="majorBidi"/>
          <w:b/>
          <w:bCs/>
          <w:caps/>
          <w:color w:val="17465B"/>
          <w:sz w:val="36"/>
          <w:szCs w:val="52"/>
        </w:rPr>
        <w:t xml:space="preserve"> </w:t>
      </w:r>
      <w:r w:rsidRPr="00FA0B64">
        <w:rPr>
          <w:rFonts w:eastAsiaTheme="majorEastAsia" w:cs="Calibri"/>
          <w:b/>
          <w:bCs/>
          <w:caps/>
          <w:color w:val="17465B"/>
          <w:sz w:val="24"/>
          <w:szCs w:val="24"/>
        </w:rPr>
        <w:t>(ARTIKEL 17 § 2 EN ARTIKEL 25)</w:t>
      </w:r>
      <w:bookmarkStart w:id="16" w:name="_GoBack"/>
      <w:bookmarkEnd w:id="16"/>
    </w:p>
    <w:p w14:paraId="47C1E817" w14:textId="77777777" w:rsidR="00A57761" w:rsidRDefault="00A57761" w:rsidP="00A57761">
      <w:pPr>
        <w:ind w:left="-567" w:right="-285"/>
      </w:pPr>
    </w:p>
    <w:p w14:paraId="74F1A760" w14:textId="77777777" w:rsidR="00A57761" w:rsidRDefault="00A57761" w:rsidP="00D420B8">
      <w:pPr>
        <w:ind w:right="-285"/>
        <w:rPr>
          <w:rFonts w:asciiTheme="minorHAnsi" w:hAnsiTheme="minorHAnsi" w:cstheme="minorHAnsi"/>
        </w:rPr>
      </w:pPr>
      <w:r w:rsidRPr="006F2475">
        <w:rPr>
          <w:rFonts w:asciiTheme="minorHAnsi" w:hAnsiTheme="minorHAnsi" w:cstheme="minorHAnsi"/>
        </w:rPr>
        <w:t>De aanbestedende overheid eist geen borgtocht voor opdrachten waarvan het opdrachtbedrag kleiner is dan vijftigduizend euro (50.000 euro). De borgtocht wordt berekend op basis van het opdrachtbedrag.</w:t>
      </w:r>
    </w:p>
    <w:p w14:paraId="75AEF2BA" w14:textId="77777777" w:rsidR="00A57761" w:rsidRPr="006F2475" w:rsidRDefault="00A57761" w:rsidP="00D420B8">
      <w:pPr>
        <w:ind w:right="-285"/>
        <w:rPr>
          <w:rFonts w:asciiTheme="minorHAnsi" w:hAnsiTheme="minorHAnsi" w:cstheme="minorHAnsi"/>
        </w:rPr>
      </w:pPr>
    </w:p>
    <w:p w14:paraId="53A2B64A" w14:textId="77777777" w:rsidR="00A57761" w:rsidRDefault="00A57761" w:rsidP="00D420B8">
      <w:pPr>
        <w:ind w:right="-285"/>
        <w:rPr>
          <w:rFonts w:asciiTheme="minorHAnsi" w:hAnsiTheme="minorHAnsi" w:cstheme="minorHAnsi"/>
        </w:rPr>
      </w:pPr>
      <w:r w:rsidRPr="006F2475">
        <w:rPr>
          <w:rFonts w:asciiTheme="minorHAnsi" w:hAnsiTheme="minorHAnsi" w:cstheme="minorHAnsi"/>
        </w:rPr>
        <w:t>Gunt de aanbestedende overheid de aannemer verschillende percelen van één opdracht? Dan betaalt de aannemer een borgtocht per perceel.</w:t>
      </w:r>
    </w:p>
    <w:p w14:paraId="2438244E" w14:textId="77777777" w:rsidR="00A57761" w:rsidRPr="006F2475" w:rsidRDefault="00A57761" w:rsidP="00A57761">
      <w:pPr>
        <w:ind w:left="-567" w:right="-285"/>
        <w:rPr>
          <w:rFonts w:asciiTheme="minorHAnsi" w:hAnsiTheme="minorHAnsi" w:cstheme="minorHAnsi"/>
        </w:rPr>
      </w:pPr>
    </w:p>
    <w:p w14:paraId="18D57BA3" w14:textId="77777777" w:rsidR="00A57761" w:rsidRDefault="00A57761" w:rsidP="00D420B8">
      <w:pPr>
        <w:ind w:right="-285"/>
        <w:rPr>
          <w:rFonts w:eastAsiaTheme="majorEastAsia" w:cs="Calibri"/>
          <w:b/>
          <w:bCs/>
          <w:caps/>
          <w:color w:val="17465B"/>
          <w:sz w:val="24"/>
          <w:szCs w:val="24"/>
        </w:rPr>
      </w:pPr>
      <w:r w:rsidRPr="00AD0BFB">
        <w:rPr>
          <w:rFonts w:eastAsiaTheme="majorEastAsia" w:cs="Calibri"/>
          <w:b/>
          <w:bCs/>
          <w:caps/>
          <w:color w:val="17465B"/>
          <w:sz w:val="36"/>
          <w:szCs w:val="52"/>
        </w:rPr>
        <w:t>2</w:t>
      </w:r>
      <w:r>
        <w:t xml:space="preserve">  </w:t>
      </w:r>
      <w:r w:rsidRPr="006F2475">
        <w:rPr>
          <w:rFonts w:eastAsiaTheme="majorEastAsia" w:cs="Calibri"/>
          <w:b/>
          <w:bCs/>
          <w:caps/>
          <w:color w:val="17465B"/>
          <w:sz w:val="36"/>
          <w:szCs w:val="52"/>
        </w:rPr>
        <w:t>BIJKOMENDE VERZEKERINGEN</w:t>
      </w:r>
      <w:r>
        <w:t xml:space="preserve"> </w:t>
      </w:r>
      <w:r w:rsidRPr="006F2475">
        <w:rPr>
          <w:rFonts w:eastAsiaTheme="majorEastAsia" w:cs="Calibri"/>
          <w:b/>
          <w:bCs/>
          <w:caps/>
          <w:color w:val="17465B"/>
          <w:sz w:val="24"/>
          <w:szCs w:val="24"/>
        </w:rPr>
        <w:t>(ARTIKEL 24)</w:t>
      </w:r>
    </w:p>
    <w:p w14:paraId="50F4D1A3" w14:textId="77777777" w:rsidR="00A57761" w:rsidRPr="006F2475" w:rsidRDefault="00A57761" w:rsidP="00D420B8">
      <w:pPr>
        <w:ind w:right="-285"/>
        <w:rPr>
          <w:rFonts w:asciiTheme="minorHAnsi" w:hAnsiTheme="minorHAnsi" w:cstheme="minorHAnsi"/>
        </w:rPr>
      </w:pPr>
    </w:p>
    <w:p w14:paraId="5B1B479C" w14:textId="77777777" w:rsidR="00A57761" w:rsidRPr="006F2475" w:rsidRDefault="00A57761" w:rsidP="00D420B8">
      <w:pPr>
        <w:ind w:right="-285"/>
        <w:rPr>
          <w:rFonts w:asciiTheme="minorHAnsi" w:hAnsiTheme="minorHAnsi" w:cstheme="minorHAnsi"/>
        </w:rPr>
      </w:pPr>
      <w:r w:rsidRPr="006F2475">
        <w:rPr>
          <w:rFonts w:asciiTheme="minorHAnsi" w:hAnsiTheme="minorHAnsi" w:cstheme="minorHAnsi"/>
        </w:rPr>
        <w:t>Naast de verplichte verzekeringen (cf. artikel 24) moet de aannemer, op zijn kosten, volgende verzekeringen nemen:</w:t>
      </w:r>
    </w:p>
    <w:p w14:paraId="40970D01" w14:textId="59268A8A" w:rsidR="00A57761" w:rsidRPr="006F2475" w:rsidRDefault="00A57761" w:rsidP="007E1099">
      <w:pPr>
        <w:ind w:left="705" w:right="-285" w:hanging="705"/>
        <w:rPr>
          <w:rFonts w:asciiTheme="minorHAnsi" w:hAnsiTheme="minorHAnsi" w:cstheme="minorHAnsi"/>
        </w:rPr>
      </w:pPr>
      <w:r w:rsidRPr="006F2475">
        <w:rPr>
          <w:rFonts w:asciiTheme="minorHAnsi" w:hAnsiTheme="minorHAnsi" w:cstheme="minorHAnsi"/>
        </w:rPr>
        <w:t xml:space="preserve">− </w:t>
      </w:r>
      <w:r>
        <w:rPr>
          <w:rFonts w:asciiTheme="minorHAnsi" w:hAnsiTheme="minorHAnsi" w:cstheme="minorHAnsi"/>
        </w:rPr>
        <w:tab/>
      </w:r>
      <w:r w:rsidR="007E1099">
        <w:rPr>
          <w:rFonts w:asciiTheme="minorHAnsi" w:hAnsiTheme="minorHAnsi" w:cstheme="minorHAnsi"/>
        </w:rPr>
        <w:tab/>
      </w:r>
      <w:r w:rsidRPr="006F2475">
        <w:rPr>
          <w:rFonts w:asciiTheme="minorHAnsi" w:hAnsiTheme="minorHAnsi" w:cstheme="minorHAnsi"/>
        </w:rPr>
        <w:t>De aannemer verzekert de gebouwen tegen elk brandgevaar en natuurrampen, dit voor de waarde van zijn werken. De aannemer sluit de verzekering in het voordeel van de aanbestedende overheid voor de volledige opdrachtduur, tot aan de 30ste dag na de voorlopige oplevering van de hoofdopdracht.</w:t>
      </w:r>
    </w:p>
    <w:p w14:paraId="7DDAB753" w14:textId="77777777" w:rsidR="00A57761" w:rsidRPr="006F2475" w:rsidRDefault="00A57761" w:rsidP="00D420B8">
      <w:pPr>
        <w:ind w:right="-285"/>
        <w:rPr>
          <w:rFonts w:asciiTheme="minorHAnsi" w:hAnsiTheme="minorHAnsi" w:cstheme="minorHAnsi"/>
        </w:rPr>
      </w:pPr>
      <w:r w:rsidRPr="006F2475">
        <w:rPr>
          <w:rFonts w:asciiTheme="minorHAnsi" w:hAnsiTheme="minorHAnsi" w:cstheme="minorHAnsi"/>
        </w:rPr>
        <w:t xml:space="preserve">− </w:t>
      </w:r>
      <w:r>
        <w:rPr>
          <w:rFonts w:asciiTheme="minorHAnsi" w:hAnsiTheme="minorHAnsi" w:cstheme="minorHAnsi"/>
        </w:rPr>
        <w:tab/>
      </w:r>
      <w:r w:rsidRPr="006F2475">
        <w:rPr>
          <w:rFonts w:asciiTheme="minorHAnsi" w:hAnsiTheme="minorHAnsi" w:cstheme="minorHAnsi"/>
        </w:rPr>
        <w:t>De aannemer verzekert zich voor de tienjarige burgerlijke aansprakelijkheid.</w:t>
      </w:r>
    </w:p>
    <w:p w14:paraId="4AB7F4CC" w14:textId="77777777" w:rsidR="00A57761" w:rsidRPr="006F2475" w:rsidRDefault="00A57761" w:rsidP="007E1099">
      <w:pPr>
        <w:ind w:left="708" w:right="-285"/>
        <w:rPr>
          <w:rFonts w:asciiTheme="minorHAnsi" w:hAnsiTheme="minorHAnsi" w:cstheme="minorHAnsi"/>
        </w:rPr>
      </w:pPr>
      <w:r w:rsidRPr="006F2475">
        <w:rPr>
          <w:rFonts w:asciiTheme="minorHAnsi" w:hAnsiTheme="minorHAnsi" w:cstheme="minorHAnsi"/>
        </w:rPr>
        <w:t>Hij overhandigt een kopie van de verzekeringspolissen aan de aanbestedende overheid: hij moet op elk ogenblik kunnen bewijzen dat de verschuldigde premies betaald zijn.</w:t>
      </w:r>
    </w:p>
    <w:p w14:paraId="0E370383" w14:textId="77777777" w:rsidR="00A57761" w:rsidRDefault="00A57761" w:rsidP="00A57761">
      <w:pPr>
        <w:ind w:left="-567" w:right="-285"/>
      </w:pPr>
    </w:p>
    <w:p w14:paraId="6F8E846A" w14:textId="77777777" w:rsidR="00A57761" w:rsidRDefault="00A57761" w:rsidP="00A57761">
      <w:pPr>
        <w:ind w:left="-567" w:right="-285"/>
      </w:pPr>
    </w:p>
    <w:p w14:paraId="497ACFD1" w14:textId="77777777" w:rsidR="00A57761" w:rsidRPr="007950F0" w:rsidRDefault="00A57761" w:rsidP="00D420B8">
      <w:pPr>
        <w:ind w:right="-285"/>
        <w:rPr>
          <w:rFonts w:eastAsiaTheme="majorEastAsia" w:cs="Calibri"/>
          <w:b/>
          <w:bCs/>
          <w:caps/>
          <w:color w:val="17465B"/>
          <w:sz w:val="24"/>
          <w:szCs w:val="24"/>
        </w:rPr>
      </w:pPr>
      <w:r w:rsidRPr="007950F0">
        <w:rPr>
          <w:rFonts w:eastAsiaTheme="majorEastAsia" w:cs="Calibri"/>
          <w:b/>
          <w:bCs/>
          <w:caps/>
          <w:color w:val="17465B"/>
          <w:sz w:val="36"/>
          <w:szCs w:val="52"/>
        </w:rPr>
        <w:t xml:space="preserve">3 </w:t>
      </w:r>
      <w:r>
        <w:rPr>
          <w:rFonts w:eastAsiaTheme="majorEastAsia" w:cs="Calibri"/>
          <w:b/>
          <w:bCs/>
          <w:caps/>
          <w:color w:val="17465B"/>
          <w:sz w:val="36"/>
          <w:szCs w:val="52"/>
        </w:rPr>
        <w:t xml:space="preserve"> </w:t>
      </w:r>
      <w:r w:rsidRPr="007950F0">
        <w:rPr>
          <w:rFonts w:eastAsiaTheme="majorEastAsia" w:cs="Calibri"/>
          <w:b/>
          <w:bCs/>
          <w:caps/>
          <w:color w:val="17465B"/>
          <w:sz w:val="36"/>
          <w:szCs w:val="52"/>
        </w:rPr>
        <w:t>MELDINGSPLICHT</w:t>
      </w:r>
    </w:p>
    <w:p w14:paraId="078361C4" w14:textId="77777777" w:rsidR="00A57761" w:rsidRPr="007950F0" w:rsidRDefault="00A57761" w:rsidP="00D420B8">
      <w:pPr>
        <w:ind w:right="-285"/>
        <w:rPr>
          <w:rFonts w:eastAsiaTheme="majorEastAsia" w:cs="Calibri"/>
          <w:b/>
          <w:bCs/>
          <w:caps/>
          <w:color w:val="17465B"/>
          <w:sz w:val="24"/>
          <w:szCs w:val="24"/>
        </w:rPr>
      </w:pPr>
    </w:p>
    <w:p w14:paraId="564A51B3" w14:textId="77777777" w:rsidR="00A57761" w:rsidRPr="007950F0" w:rsidRDefault="00A57761" w:rsidP="00D420B8">
      <w:pPr>
        <w:ind w:right="-285"/>
        <w:rPr>
          <w:rFonts w:asciiTheme="minorHAnsi" w:hAnsiTheme="minorHAnsi" w:cstheme="minorHAnsi"/>
        </w:rPr>
      </w:pPr>
      <w:r w:rsidRPr="007950F0">
        <w:rPr>
          <w:rFonts w:asciiTheme="minorHAnsi" w:hAnsiTheme="minorHAnsi" w:cstheme="minorHAnsi"/>
        </w:rPr>
        <w:t>Voordat zijn opdracht start, moet de aannemer de RSZ correct informeren over:</w:t>
      </w:r>
    </w:p>
    <w:p w14:paraId="7C2D3463" w14:textId="77777777" w:rsidR="00A57761" w:rsidRPr="007950F0" w:rsidRDefault="00A57761" w:rsidP="00D420B8">
      <w:pPr>
        <w:ind w:right="-285"/>
        <w:rPr>
          <w:rFonts w:asciiTheme="minorHAnsi" w:hAnsiTheme="minorHAnsi" w:cstheme="minorHAnsi"/>
        </w:rPr>
      </w:pPr>
      <w:r w:rsidRPr="007950F0">
        <w:rPr>
          <w:rFonts w:asciiTheme="minorHAnsi" w:hAnsiTheme="minorHAnsi" w:cstheme="minorHAnsi"/>
        </w:rPr>
        <w:t xml:space="preserve">− </w:t>
      </w:r>
      <w:r w:rsidRPr="007950F0">
        <w:rPr>
          <w:rFonts w:asciiTheme="minorHAnsi" w:hAnsiTheme="minorHAnsi" w:cstheme="minorHAnsi"/>
        </w:rPr>
        <w:tab/>
        <w:t>aard van de werken</w:t>
      </w:r>
    </w:p>
    <w:p w14:paraId="6D3FBD89" w14:textId="77777777" w:rsidR="00A57761" w:rsidRPr="007950F0" w:rsidRDefault="00A57761" w:rsidP="00D420B8">
      <w:pPr>
        <w:ind w:right="-285"/>
        <w:rPr>
          <w:rFonts w:asciiTheme="minorHAnsi" w:hAnsiTheme="minorHAnsi" w:cstheme="minorHAnsi"/>
        </w:rPr>
      </w:pPr>
      <w:r w:rsidRPr="007950F0">
        <w:rPr>
          <w:rFonts w:asciiTheme="minorHAnsi" w:hAnsiTheme="minorHAnsi" w:cstheme="minorHAnsi"/>
        </w:rPr>
        <w:t xml:space="preserve">− </w:t>
      </w:r>
      <w:r w:rsidRPr="007950F0">
        <w:rPr>
          <w:rFonts w:asciiTheme="minorHAnsi" w:hAnsiTheme="minorHAnsi" w:cstheme="minorHAnsi"/>
        </w:rPr>
        <w:tab/>
        <w:t>locatie</w:t>
      </w:r>
    </w:p>
    <w:p w14:paraId="41572F79" w14:textId="77777777" w:rsidR="00A57761" w:rsidRPr="007950F0" w:rsidRDefault="00A57761" w:rsidP="00D420B8">
      <w:pPr>
        <w:ind w:right="-285"/>
        <w:rPr>
          <w:rFonts w:asciiTheme="minorHAnsi" w:hAnsiTheme="minorHAnsi" w:cstheme="minorHAnsi"/>
        </w:rPr>
      </w:pPr>
      <w:r w:rsidRPr="007950F0">
        <w:rPr>
          <w:rFonts w:asciiTheme="minorHAnsi" w:hAnsiTheme="minorHAnsi" w:cstheme="minorHAnsi"/>
        </w:rPr>
        <w:t xml:space="preserve">− </w:t>
      </w:r>
      <w:r w:rsidRPr="007950F0">
        <w:rPr>
          <w:rFonts w:asciiTheme="minorHAnsi" w:hAnsiTheme="minorHAnsi" w:cstheme="minorHAnsi"/>
        </w:rPr>
        <w:tab/>
        <w:t>identiteit van de aanbestedende overheid</w:t>
      </w:r>
    </w:p>
    <w:p w14:paraId="48C514CA" w14:textId="77777777" w:rsidR="00A57761" w:rsidRPr="007950F0" w:rsidRDefault="00A57761" w:rsidP="00D420B8">
      <w:pPr>
        <w:ind w:right="-285"/>
        <w:rPr>
          <w:rFonts w:asciiTheme="minorHAnsi" w:hAnsiTheme="minorHAnsi" w:cstheme="minorHAnsi"/>
        </w:rPr>
      </w:pPr>
      <w:r w:rsidRPr="007950F0">
        <w:rPr>
          <w:rFonts w:asciiTheme="minorHAnsi" w:hAnsiTheme="minorHAnsi" w:cstheme="minorHAnsi"/>
        </w:rPr>
        <w:t xml:space="preserve">− </w:t>
      </w:r>
      <w:r w:rsidRPr="007950F0">
        <w:rPr>
          <w:rFonts w:asciiTheme="minorHAnsi" w:hAnsiTheme="minorHAnsi" w:cstheme="minorHAnsi"/>
        </w:rPr>
        <w:tab/>
        <w:t>identiteit van de onderaannemer(s)</w:t>
      </w:r>
    </w:p>
    <w:p w14:paraId="4BBB6F6F" w14:textId="77777777" w:rsidR="00A57761" w:rsidRPr="007950F0" w:rsidRDefault="00A57761" w:rsidP="00D420B8">
      <w:pPr>
        <w:pStyle w:val="Lijstalinea"/>
        <w:numPr>
          <w:ilvl w:val="0"/>
          <w:numId w:val="33"/>
        </w:numPr>
        <w:overflowPunct w:val="0"/>
        <w:autoSpaceDE w:val="0"/>
        <w:autoSpaceDN w:val="0"/>
        <w:adjustRightInd w:val="0"/>
        <w:spacing w:line="240" w:lineRule="auto"/>
        <w:ind w:left="360" w:right="-285"/>
        <w:textAlignment w:val="baseline"/>
        <w:rPr>
          <w:rFonts w:asciiTheme="minorHAnsi" w:hAnsiTheme="minorHAnsi" w:cstheme="minorHAnsi"/>
        </w:rPr>
      </w:pPr>
      <w:r w:rsidRPr="007950F0">
        <w:rPr>
          <w:rFonts w:asciiTheme="minorHAnsi" w:hAnsiTheme="minorHAnsi" w:cstheme="minorHAnsi"/>
        </w:rPr>
        <w:t xml:space="preserve"> </w:t>
      </w:r>
      <w:r>
        <w:rPr>
          <w:rFonts w:asciiTheme="minorHAnsi" w:hAnsiTheme="minorHAnsi" w:cstheme="minorHAnsi"/>
        </w:rPr>
        <w:tab/>
      </w:r>
      <w:r w:rsidRPr="007950F0">
        <w:rPr>
          <w:rFonts w:asciiTheme="minorHAnsi" w:hAnsiTheme="minorHAnsi" w:cstheme="minorHAnsi"/>
        </w:rPr>
        <w:t>datum afsluiten van de overeenkomst</w:t>
      </w:r>
    </w:p>
    <w:p w14:paraId="70AEDE4C" w14:textId="77777777" w:rsidR="00A57761" w:rsidRPr="007950F0" w:rsidRDefault="00A57761" w:rsidP="00D420B8">
      <w:pPr>
        <w:ind w:right="-285"/>
        <w:rPr>
          <w:rFonts w:asciiTheme="minorHAnsi" w:hAnsiTheme="minorHAnsi" w:cstheme="minorHAnsi"/>
        </w:rPr>
      </w:pPr>
      <w:r w:rsidRPr="007950F0">
        <w:rPr>
          <w:rFonts w:asciiTheme="minorHAnsi" w:hAnsiTheme="minorHAnsi" w:cstheme="minorHAnsi"/>
        </w:rPr>
        <w:t xml:space="preserve">− </w:t>
      </w:r>
      <w:r w:rsidRPr="007950F0">
        <w:rPr>
          <w:rFonts w:asciiTheme="minorHAnsi" w:hAnsiTheme="minorHAnsi" w:cstheme="minorHAnsi"/>
        </w:rPr>
        <w:tab/>
        <w:t>bedrag van de werken</w:t>
      </w:r>
    </w:p>
    <w:p w14:paraId="7F92F5CD" w14:textId="77777777" w:rsidR="00A57761" w:rsidRPr="007950F0" w:rsidRDefault="00A57761" w:rsidP="00D420B8">
      <w:pPr>
        <w:ind w:right="-285"/>
        <w:rPr>
          <w:rFonts w:asciiTheme="minorHAnsi" w:hAnsiTheme="minorHAnsi" w:cstheme="minorHAnsi"/>
        </w:rPr>
      </w:pPr>
      <w:r w:rsidRPr="007950F0">
        <w:rPr>
          <w:rFonts w:asciiTheme="minorHAnsi" w:hAnsiTheme="minorHAnsi" w:cstheme="minorHAnsi"/>
        </w:rPr>
        <w:t xml:space="preserve">− </w:t>
      </w:r>
      <w:r w:rsidRPr="007950F0">
        <w:rPr>
          <w:rFonts w:asciiTheme="minorHAnsi" w:hAnsiTheme="minorHAnsi" w:cstheme="minorHAnsi"/>
        </w:rPr>
        <w:tab/>
        <w:t>duur van de werken</w:t>
      </w:r>
    </w:p>
    <w:p w14:paraId="43ECC4C4" w14:textId="77777777" w:rsidR="00A57761" w:rsidRDefault="00A57761" w:rsidP="00D420B8">
      <w:pPr>
        <w:ind w:right="-285"/>
        <w:rPr>
          <w:rFonts w:asciiTheme="minorHAnsi" w:hAnsiTheme="minorHAnsi" w:cstheme="minorHAnsi"/>
        </w:rPr>
      </w:pPr>
      <w:r w:rsidRPr="007950F0">
        <w:rPr>
          <w:rFonts w:asciiTheme="minorHAnsi" w:hAnsiTheme="minorHAnsi" w:cstheme="minorHAnsi"/>
        </w:rPr>
        <w:t xml:space="preserve">− </w:t>
      </w:r>
      <w:r w:rsidRPr="007950F0">
        <w:rPr>
          <w:rFonts w:asciiTheme="minorHAnsi" w:hAnsiTheme="minorHAnsi" w:cstheme="minorHAnsi"/>
        </w:rPr>
        <w:tab/>
        <w:t>begin- en einddatum tussenkomst onderaannemer(s)</w:t>
      </w:r>
    </w:p>
    <w:p w14:paraId="6D456074" w14:textId="77777777" w:rsidR="00A57761" w:rsidRPr="007950F0" w:rsidRDefault="00A57761" w:rsidP="00D420B8">
      <w:pPr>
        <w:ind w:right="-285"/>
        <w:rPr>
          <w:rFonts w:asciiTheme="minorHAnsi" w:hAnsiTheme="minorHAnsi" w:cstheme="minorHAnsi"/>
        </w:rPr>
      </w:pPr>
    </w:p>
    <w:p w14:paraId="19922666" w14:textId="77777777" w:rsidR="00A57761" w:rsidRDefault="00A57761" w:rsidP="00D420B8">
      <w:pPr>
        <w:ind w:right="-285"/>
        <w:rPr>
          <w:rFonts w:asciiTheme="minorHAnsi" w:hAnsiTheme="minorHAnsi" w:cstheme="minorHAnsi"/>
        </w:rPr>
      </w:pPr>
      <w:r w:rsidRPr="007950F0">
        <w:rPr>
          <w:rFonts w:asciiTheme="minorHAnsi" w:hAnsiTheme="minorHAnsi" w:cstheme="minorHAnsi"/>
        </w:rPr>
        <w:t>Meldt de aannemer de werken niet of niet tijdig? Dan is hij de RSZ 5% verschuldigd op het totale bedrag exclusief btw van deze werken. De aannemer vrijwaart de aanbestedende overheid voor elke boete of schade.</w:t>
      </w:r>
    </w:p>
    <w:p w14:paraId="16D7CC08" w14:textId="77777777" w:rsidR="00A57761" w:rsidRDefault="00A57761" w:rsidP="00A57761">
      <w:pPr>
        <w:ind w:left="-567" w:right="-285"/>
        <w:rPr>
          <w:rFonts w:asciiTheme="minorHAnsi" w:hAnsiTheme="minorHAnsi" w:cstheme="minorHAnsi"/>
        </w:rPr>
      </w:pPr>
    </w:p>
    <w:p w14:paraId="6FBB127D" w14:textId="77777777" w:rsidR="00A57761" w:rsidRDefault="00A57761" w:rsidP="00A57761">
      <w:pPr>
        <w:ind w:left="-567" w:right="-285"/>
        <w:rPr>
          <w:rFonts w:asciiTheme="minorHAnsi" w:hAnsiTheme="minorHAnsi" w:cstheme="minorHAnsi"/>
        </w:rPr>
      </w:pPr>
    </w:p>
    <w:p w14:paraId="76C13F77" w14:textId="77777777" w:rsidR="00A57761" w:rsidRDefault="00A57761" w:rsidP="00A57761">
      <w:pPr>
        <w:ind w:left="-567" w:right="-285"/>
        <w:rPr>
          <w:rFonts w:asciiTheme="minorHAnsi" w:hAnsiTheme="minorHAnsi" w:cstheme="minorHAnsi"/>
        </w:rPr>
      </w:pPr>
    </w:p>
    <w:p w14:paraId="6EACB462" w14:textId="77777777" w:rsidR="00A57761" w:rsidRDefault="00A57761" w:rsidP="00A57761">
      <w:pPr>
        <w:ind w:left="-567" w:right="-285"/>
        <w:rPr>
          <w:rFonts w:asciiTheme="minorHAnsi" w:hAnsiTheme="minorHAnsi" w:cstheme="minorHAnsi"/>
        </w:rPr>
      </w:pPr>
    </w:p>
    <w:p w14:paraId="4294D8E0" w14:textId="77777777" w:rsidR="00A57761" w:rsidRDefault="00A57761" w:rsidP="00A57761">
      <w:pPr>
        <w:ind w:left="-567" w:right="-285"/>
        <w:rPr>
          <w:rFonts w:eastAsiaTheme="majorEastAsia" w:cs="Calibri"/>
          <w:b/>
          <w:bCs/>
          <w:caps/>
          <w:color w:val="17465B"/>
          <w:sz w:val="36"/>
          <w:szCs w:val="52"/>
        </w:rPr>
      </w:pPr>
    </w:p>
    <w:p w14:paraId="6350ECA7" w14:textId="77777777" w:rsidR="00A57761" w:rsidRPr="00D420B8" w:rsidRDefault="00A57761" w:rsidP="00D420B8">
      <w:pPr>
        <w:ind w:right="-285"/>
        <w:rPr>
          <w:rFonts w:eastAsiaTheme="majorEastAsia" w:cs="Calibri"/>
          <w:b/>
          <w:bCs/>
          <w:caps/>
          <w:color w:val="17465B"/>
          <w:sz w:val="36"/>
          <w:szCs w:val="52"/>
        </w:rPr>
      </w:pPr>
      <w:r w:rsidRPr="007950F0">
        <w:rPr>
          <w:rFonts w:eastAsiaTheme="majorEastAsia" w:cs="Calibri"/>
          <w:b/>
          <w:bCs/>
          <w:caps/>
          <w:color w:val="17465B"/>
          <w:sz w:val="36"/>
          <w:szCs w:val="52"/>
        </w:rPr>
        <w:t xml:space="preserve">4 </w:t>
      </w:r>
      <w:r>
        <w:rPr>
          <w:rFonts w:eastAsiaTheme="majorEastAsia" w:cs="Calibri"/>
          <w:b/>
          <w:bCs/>
          <w:caps/>
          <w:color w:val="17465B"/>
          <w:sz w:val="36"/>
          <w:szCs w:val="52"/>
        </w:rPr>
        <w:t xml:space="preserve"> </w:t>
      </w:r>
      <w:r w:rsidRPr="007950F0">
        <w:rPr>
          <w:rFonts w:eastAsiaTheme="majorEastAsia" w:cs="Calibri"/>
          <w:b/>
          <w:bCs/>
          <w:caps/>
          <w:color w:val="17465B"/>
          <w:sz w:val="36"/>
          <w:szCs w:val="52"/>
        </w:rPr>
        <w:t>WERFREGISTRATIE</w:t>
      </w:r>
      <w:r w:rsidRPr="00D420B8">
        <w:rPr>
          <w:rFonts w:eastAsiaTheme="majorEastAsia" w:cs="Calibri"/>
          <w:b/>
          <w:bCs/>
          <w:caps/>
          <w:color w:val="17465B"/>
          <w:sz w:val="36"/>
          <w:szCs w:val="52"/>
        </w:rPr>
        <w:t xml:space="preserve"> </w:t>
      </w:r>
      <w:r w:rsidRPr="007E1099">
        <w:rPr>
          <w:rFonts w:eastAsiaTheme="majorEastAsia" w:cs="Calibri"/>
          <w:b/>
          <w:bCs/>
          <w:caps/>
          <w:color w:val="17465B"/>
          <w:sz w:val="24"/>
          <w:szCs w:val="24"/>
        </w:rPr>
        <w:t>(ARTIKEL 78)</w:t>
      </w:r>
    </w:p>
    <w:p w14:paraId="3293B65C" w14:textId="77777777" w:rsidR="00A57761" w:rsidRDefault="00A57761" w:rsidP="00A57761">
      <w:pPr>
        <w:ind w:left="-567" w:right="-285"/>
      </w:pPr>
    </w:p>
    <w:p w14:paraId="67C7AC47" w14:textId="77777777" w:rsidR="00A57761" w:rsidRPr="007950F0" w:rsidRDefault="00A57761" w:rsidP="00D420B8">
      <w:pPr>
        <w:ind w:right="-285"/>
        <w:rPr>
          <w:rFonts w:asciiTheme="minorHAnsi" w:hAnsiTheme="minorHAnsi" w:cstheme="minorHAnsi"/>
        </w:rPr>
      </w:pPr>
      <w:r w:rsidRPr="007950F0">
        <w:rPr>
          <w:rFonts w:asciiTheme="minorHAnsi" w:hAnsiTheme="minorHAnsi" w:cstheme="minorHAnsi"/>
        </w:rPr>
        <w:t>De aannemer moet zich strikt houden aan de bepalingen van artikel 78 van het Koninklijk Besluit van 14 januari 2013, zoals gewijzigd bij het Koninklijk Besluit van 22 juni 2017. Een boete valt ten laste van de partij die in gebreke is gebleven bij het naleven van de verplichtingen rond werfregistratie.</w:t>
      </w:r>
    </w:p>
    <w:p w14:paraId="72291D38" w14:textId="77777777" w:rsidR="00A57761" w:rsidRDefault="00A57761" w:rsidP="00A57761">
      <w:pPr>
        <w:ind w:left="-567" w:right="-285"/>
      </w:pPr>
    </w:p>
    <w:p w14:paraId="2E52F018" w14:textId="77777777" w:rsidR="00A57761" w:rsidRDefault="00A57761" w:rsidP="00A57761">
      <w:pPr>
        <w:ind w:left="-567" w:right="-285"/>
      </w:pPr>
    </w:p>
    <w:p w14:paraId="3ED1A136" w14:textId="77777777" w:rsidR="00A57761" w:rsidRDefault="00A57761" w:rsidP="00D420B8">
      <w:pPr>
        <w:ind w:right="-285"/>
        <w:rPr>
          <w:rFonts w:eastAsiaTheme="majorEastAsia" w:cs="Calibri"/>
          <w:b/>
          <w:bCs/>
          <w:caps/>
          <w:color w:val="17465B"/>
          <w:sz w:val="24"/>
          <w:szCs w:val="24"/>
        </w:rPr>
      </w:pPr>
      <w:r w:rsidRPr="007950F0">
        <w:rPr>
          <w:rFonts w:eastAsiaTheme="majorEastAsia" w:cs="Calibri"/>
          <w:b/>
          <w:bCs/>
          <w:caps/>
          <w:color w:val="17465B"/>
          <w:sz w:val="36"/>
          <w:szCs w:val="52"/>
        </w:rPr>
        <w:t xml:space="preserve">5 </w:t>
      </w:r>
      <w:r>
        <w:rPr>
          <w:rFonts w:eastAsiaTheme="majorEastAsia" w:cs="Calibri"/>
          <w:b/>
          <w:bCs/>
          <w:caps/>
          <w:color w:val="17465B"/>
          <w:sz w:val="36"/>
          <w:szCs w:val="52"/>
        </w:rPr>
        <w:t xml:space="preserve"> </w:t>
      </w:r>
      <w:r w:rsidRPr="007950F0">
        <w:rPr>
          <w:rFonts w:eastAsiaTheme="majorEastAsia" w:cs="Calibri"/>
          <w:b/>
          <w:bCs/>
          <w:caps/>
          <w:color w:val="17465B"/>
          <w:sz w:val="36"/>
          <w:szCs w:val="52"/>
        </w:rPr>
        <w:t>UITVOERINGSTERMIJN</w:t>
      </w:r>
      <w:r>
        <w:t xml:space="preserve"> </w:t>
      </w:r>
      <w:r w:rsidRPr="007950F0">
        <w:rPr>
          <w:rFonts w:eastAsiaTheme="majorEastAsia" w:cs="Calibri"/>
          <w:b/>
          <w:bCs/>
          <w:caps/>
          <w:color w:val="17465B"/>
          <w:sz w:val="24"/>
          <w:szCs w:val="24"/>
        </w:rPr>
        <w:t>(ARTIKEL 76)</w:t>
      </w:r>
    </w:p>
    <w:p w14:paraId="0B225BF4" w14:textId="77777777" w:rsidR="00A57761" w:rsidRDefault="00A57761" w:rsidP="00D420B8">
      <w:pPr>
        <w:ind w:right="-285"/>
      </w:pPr>
    </w:p>
    <w:p w14:paraId="402E501F" w14:textId="77777777" w:rsidR="00A57761" w:rsidRPr="007950F0" w:rsidRDefault="00A57761" w:rsidP="00D420B8">
      <w:pPr>
        <w:ind w:right="-285"/>
        <w:rPr>
          <w:rFonts w:cs="Calibri"/>
        </w:rPr>
      </w:pPr>
      <w:r w:rsidRPr="007950F0">
        <w:rPr>
          <w:rFonts w:cs="Calibri"/>
        </w:rPr>
        <w:t>De uitvoeringstermijn staat altijd in kalenderdagen. Deze termijn staat in het 1ste deel van het VM/B 2017 en in de bestelbrief aan de aannemer. Bij tegenstrijdigheid geldt altijd de termijn vermeld in het 1ste deel van het VM/B 2017.</w:t>
      </w:r>
    </w:p>
    <w:p w14:paraId="4BC47CBE" w14:textId="77777777" w:rsidR="00A57761" w:rsidRDefault="00A57761" w:rsidP="00D420B8">
      <w:pPr>
        <w:ind w:right="-285"/>
        <w:rPr>
          <w:rFonts w:cs="Calibri"/>
        </w:rPr>
      </w:pPr>
      <w:r w:rsidRPr="007950F0">
        <w:rPr>
          <w:rFonts w:cs="Calibri"/>
        </w:rPr>
        <w:t>Bij een openbare of niet-openbare procedure, waarbij de uitvoeringstermijn een gunningscriterium is, is de termijn voorgesteld in de offerte van de inschrijver en aanvaard door de aanbestedende overheid, de enige die geldt.</w:t>
      </w:r>
    </w:p>
    <w:p w14:paraId="4BF269CD" w14:textId="77777777" w:rsidR="00A57761" w:rsidRDefault="00A57761" w:rsidP="00A57761">
      <w:pPr>
        <w:ind w:left="-567" w:right="-285"/>
        <w:rPr>
          <w:rFonts w:cs="Calibri"/>
        </w:rPr>
      </w:pPr>
    </w:p>
    <w:p w14:paraId="2DD1C314" w14:textId="77777777" w:rsidR="00A57761" w:rsidRPr="007950F0" w:rsidRDefault="00A57761" w:rsidP="00A57761">
      <w:pPr>
        <w:ind w:left="-567" w:right="-285"/>
        <w:rPr>
          <w:rFonts w:cs="Calibri"/>
        </w:rPr>
      </w:pPr>
    </w:p>
    <w:p w14:paraId="6335956E" w14:textId="77777777" w:rsidR="00A57761" w:rsidRDefault="00A57761" w:rsidP="00D420B8">
      <w:pPr>
        <w:ind w:right="-285"/>
        <w:rPr>
          <w:rFonts w:eastAsiaTheme="majorEastAsia" w:cs="Calibri"/>
          <w:b/>
          <w:bCs/>
          <w:caps/>
          <w:color w:val="17465B"/>
          <w:sz w:val="24"/>
          <w:szCs w:val="24"/>
        </w:rPr>
      </w:pPr>
      <w:r w:rsidRPr="007950F0">
        <w:rPr>
          <w:rFonts w:eastAsiaTheme="majorEastAsia" w:cs="Calibri"/>
          <w:b/>
          <w:bCs/>
          <w:caps/>
          <w:color w:val="17465B"/>
          <w:sz w:val="36"/>
          <w:szCs w:val="52"/>
        </w:rPr>
        <w:t xml:space="preserve">6 </w:t>
      </w:r>
      <w:r>
        <w:rPr>
          <w:rFonts w:eastAsiaTheme="majorEastAsia" w:cs="Calibri"/>
          <w:b/>
          <w:bCs/>
          <w:caps/>
          <w:color w:val="17465B"/>
          <w:sz w:val="36"/>
          <w:szCs w:val="52"/>
        </w:rPr>
        <w:t xml:space="preserve"> </w:t>
      </w:r>
      <w:r w:rsidRPr="007950F0">
        <w:rPr>
          <w:rFonts w:eastAsiaTheme="majorEastAsia" w:cs="Calibri"/>
          <w:b/>
          <w:bCs/>
          <w:caps/>
          <w:color w:val="17465B"/>
          <w:sz w:val="36"/>
          <w:szCs w:val="52"/>
        </w:rPr>
        <w:t>GELIJKTIJDIGE WERKEN</w:t>
      </w:r>
      <w:r>
        <w:t xml:space="preserve"> </w:t>
      </w:r>
      <w:r w:rsidRPr="007950F0">
        <w:rPr>
          <w:rFonts w:eastAsiaTheme="majorEastAsia" w:cs="Calibri"/>
          <w:b/>
          <w:bCs/>
          <w:caps/>
          <w:color w:val="17465B"/>
          <w:sz w:val="24"/>
          <w:szCs w:val="24"/>
        </w:rPr>
        <w:t>(ARTIKEL 77)</w:t>
      </w:r>
    </w:p>
    <w:p w14:paraId="19B27B86" w14:textId="77777777" w:rsidR="00A57761" w:rsidRDefault="00A57761" w:rsidP="00D420B8">
      <w:pPr>
        <w:ind w:right="-285"/>
      </w:pPr>
    </w:p>
    <w:p w14:paraId="6F397FFF" w14:textId="77777777" w:rsidR="00A57761" w:rsidRDefault="00A57761" w:rsidP="00D420B8">
      <w:pPr>
        <w:ind w:right="-285"/>
        <w:rPr>
          <w:rFonts w:cs="Calibri"/>
        </w:rPr>
      </w:pPr>
      <w:r w:rsidRPr="007950F0">
        <w:rPr>
          <w:rFonts w:cs="Calibri"/>
        </w:rPr>
        <w:t>De aannemer moet rekening houden met alle andere werken die gelijktijdig met zijn opdracht gebeuren om een afgewerkt en bewoonbaar geheel te realiseren. Bij twijfel vraagt hij aan de afgevaardigde van de aanbestedende overheid om hem het grondgedeelte dat hij zonder bezwaren mag gebruiken, precies aan te duiden.</w:t>
      </w:r>
    </w:p>
    <w:p w14:paraId="0BF03BF2" w14:textId="77777777" w:rsidR="00A57761" w:rsidRPr="007950F0" w:rsidRDefault="00A57761" w:rsidP="00D420B8">
      <w:pPr>
        <w:ind w:right="-285"/>
        <w:rPr>
          <w:rFonts w:cs="Calibri"/>
        </w:rPr>
      </w:pPr>
    </w:p>
    <w:p w14:paraId="1A387262" w14:textId="77777777" w:rsidR="00A57761" w:rsidRDefault="00A57761" w:rsidP="00D420B8">
      <w:pPr>
        <w:ind w:right="-285"/>
        <w:rPr>
          <w:rFonts w:cs="Calibri"/>
        </w:rPr>
      </w:pPr>
      <w:r w:rsidRPr="007950F0">
        <w:rPr>
          <w:rFonts w:cs="Calibri"/>
        </w:rPr>
        <w:t>Bij wegen-, riolerings- en andere nutsvoorzieningswerken mag geen enkele inrichting gebeuren op het grondgedeelte dat hiervoor voorbehouden is. De aannemer moet erop letten deze werken niet te bemoeilijken; daartoe moet hij alle nodige maatregelen treffen.</w:t>
      </w:r>
    </w:p>
    <w:p w14:paraId="0288C750" w14:textId="77777777" w:rsidR="00A57761" w:rsidRPr="007950F0" w:rsidRDefault="00A57761" w:rsidP="00D420B8">
      <w:pPr>
        <w:ind w:right="-285"/>
        <w:rPr>
          <w:rFonts w:cs="Calibri"/>
        </w:rPr>
      </w:pPr>
    </w:p>
    <w:p w14:paraId="5452F3E5" w14:textId="77777777" w:rsidR="00A57761" w:rsidRDefault="00A57761" w:rsidP="00D420B8">
      <w:pPr>
        <w:ind w:right="-285"/>
        <w:rPr>
          <w:rFonts w:cs="Calibri"/>
        </w:rPr>
      </w:pPr>
      <w:r w:rsidRPr="007950F0">
        <w:rPr>
          <w:rFonts w:cs="Calibri"/>
        </w:rPr>
        <w:t>De aannemer moet de ontwerper wijzen op de werken die andere aannemers moeten uitvoeren zodat hij zelf ononderbroken kan verder werken. Anders is hij mee verantwoordelijk voor eventuele vertragingen hierdoor. Deze gelijktijdigheid van werken kan niet resulteren in een schadeclaim aan de aanbestedende overheid.</w:t>
      </w:r>
    </w:p>
    <w:p w14:paraId="0D637C00" w14:textId="77777777" w:rsidR="00A57761" w:rsidRPr="007950F0" w:rsidRDefault="00A57761" w:rsidP="00D420B8">
      <w:pPr>
        <w:ind w:right="-285"/>
        <w:rPr>
          <w:rFonts w:cs="Calibri"/>
        </w:rPr>
      </w:pPr>
    </w:p>
    <w:p w14:paraId="3C98D462" w14:textId="77777777" w:rsidR="00A57761" w:rsidRDefault="00A57761" w:rsidP="00D420B8">
      <w:pPr>
        <w:ind w:right="-285"/>
        <w:rPr>
          <w:rFonts w:cs="Calibri"/>
        </w:rPr>
      </w:pPr>
      <w:r w:rsidRPr="007950F0">
        <w:rPr>
          <w:rFonts w:cs="Calibri"/>
        </w:rPr>
        <w:t>Opdrachten voor de afwerking van de woningen (andere dan de hoofdopdracht) moeten ook rekening houden met de vooruitgang van de hoofdopdracht. Deze werken zullen gedeeltelijk of helemaal uitgevoerd worden zodat zij zich in de vooruitgang van de hoofdopdracht inpassen. De aannemers die deze opdrachten uitvoeren, moeten zich strikt houden aan de instructies van de aanbestedende overheid. Deze opdrachten moeten beëindigd zijn voor of samen met de einddatum van de hoofdopdracht.</w:t>
      </w:r>
    </w:p>
    <w:p w14:paraId="4E1878E9" w14:textId="77777777" w:rsidR="00A57761" w:rsidRDefault="00A57761" w:rsidP="00A57761">
      <w:pPr>
        <w:ind w:left="-567" w:right="-285"/>
        <w:rPr>
          <w:rFonts w:cs="Calibri"/>
        </w:rPr>
      </w:pPr>
    </w:p>
    <w:p w14:paraId="1BE35D29" w14:textId="77777777" w:rsidR="00A57761" w:rsidRPr="007950F0" w:rsidRDefault="00A57761" w:rsidP="00A57761">
      <w:pPr>
        <w:ind w:left="-567" w:right="-285"/>
        <w:rPr>
          <w:rFonts w:cs="Calibri"/>
        </w:rPr>
      </w:pPr>
    </w:p>
    <w:p w14:paraId="7C79B18D" w14:textId="77777777" w:rsidR="00A57761" w:rsidRDefault="00A57761" w:rsidP="00D420B8">
      <w:pPr>
        <w:ind w:right="-285"/>
        <w:rPr>
          <w:rFonts w:eastAsiaTheme="majorEastAsia" w:cs="Calibri"/>
          <w:b/>
          <w:bCs/>
          <w:caps/>
          <w:color w:val="17465B"/>
          <w:sz w:val="24"/>
          <w:szCs w:val="24"/>
        </w:rPr>
      </w:pPr>
      <w:r w:rsidRPr="007950F0">
        <w:rPr>
          <w:rFonts w:eastAsiaTheme="majorEastAsia" w:cs="Calibri"/>
          <w:b/>
          <w:bCs/>
          <w:caps/>
          <w:color w:val="17465B"/>
          <w:sz w:val="36"/>
          <w:szCs w:val="52"/>
        </w:rPr>
        <w:t xml:space="preserve">7 </w:t>
      </w:r>
      <w:r>
        <w:rPr>
          <w:rFonts w:eastAsiaTheme="majorEastAsia" w:cs="Calibri"/>
          <w:b/>
          <w:bCs/>
          <w:caps/>
          <w:color w:val="17465B"/>
          <w:sz w:val="36"/>
          <w:szCs w:val="52"/>
        </w:rPr>
        <w:t xml:space="preserve"> </w:t>
      </w:r>
      <w:r w:rsidRPr="007950F0">
        <w:rPr>
          <w:rFonts w:eastAsiaTheme="majorEastAsia" w:cs="Calibri"/>
          <w:b/>
          <w:bCs/>
          <w:caps/>
          <w:color w:val="17465B"/>
          <w:sz w:val="36"/>
          <w:szCs w:val="52"/>
        </w:rPr>
        <w:t>PRIJSHERZIENING</w:t>
      </w:r>
      <w:r>
        <w:t xml:space="preserve"> </w:t>
      </w:r>
      <w:r w:rsidRPr="007950F0">
        <w:rPr>
          <w:rFonts w:eastAsiaTheme="majorEastAsia" w:cs="Calibri"/>
          <w:b/>
          <w:bCs/>
          <w:caps/>
          <w:color w:val="17465B"/>
          <w:sz w:val="24"/>
          <w:szCs w:val="24"/>
        </w:rPr>
        <w:t>(ARTIKEL 38/7)</w:t>
      </w:r>
    </w:p>
    <w:p w14:paraId="639D6F3F" w14:textId="77777777" w:rsidR="00A57761" w:rsidRDefault="00A57761" w:rsidP="00D420B8">
      <w:pPr>
        <w:ind w:right="-285"/>
      </w:pPr>
    </w:p>
    <w:p w14:paraId="29C1BC00" w14:textId="77777777" w:rsidR="00A57761" w:rsidRDefault="00A57761" w:rsidP="00D420B8">
      <w:pPr>
        <w:ind w:right="-285"/>
        <w:rPr>
          <w:rFonts w:cs="Calibri"/>
        </w:rPr>
      </w:pPr>
      <w:r w:rsidRPr="007950F0">
        <w:rPr>
          <w:rFonts w:cs="Calibri"/>
        </w:rPr>
        <w:t>De aannemer maakt een forfaitaire verrekening op voor de schommelingen van de lonen en sociale lasten en voor de schommelingen van de prijzen van de materialen en producten aangewend of verwerkt in de aanneming. Dit gebeurt alleen voor de opdrachten waarvoor het opdrachtbedrag per perceel gelijk is aan of hoger is dan honderdtwintigduizend euro (120.000 euro). Hierop gelden de volgende voorwaarden.</w:t>
      </w:r>
    </w:p>
    <w:p w14:paraId="08560600" w14:textId="77777777" w:rsidR="00A57761" w:rsidRDefault="00A57761" w:rsidP="00A57761">
      <w:pPr>
        <w:ind w:left="-567" w:right="-285"/>
        <w:rPr>
          <w:rFonts w:cs="Calibri"/>
        </w:rPr>
      </w:pPr>
    </w:p>
    <w:p w14:paraId="6730D1BD" w14:textId="77777777" w:rsidR="00A57761" w:rsidRDefault="00A57761" w:rsidP="00A57761">
      <w:pPr>
        <w:ind w:left="-567" w:right="-285"/>
        <w:rPr>
          <w:rFonts w:cs="Calibri"/>
        </w:rPr>
      </w:pPr>
    </w:p>
    <w:p w14:paraId="56EB3226" w14:textId="77777777" w:rsidR="00A57761" w:rsidRDefault="00A57761" w:rsidP="00A57761">
      <w:pPr>
        <w:ind w:left="-567" w:right="-285"/>
        <w:rPr>
          <w:rFonts w:cs="Calibri"/>
        </w:rPr>
      </w:pPr>
    </w:p>
    <w:p w14:paraId="17EFCAA0" w14:textId="77777777" w:rsidR="00A57761" w:rsidRDefault="00A57761" w:rsidP="00A57761">
      <w:pPr>
        <w:ind w:left="-567" w:right="-285"/>
        <w:rPr>
          <w:rFonts w:cs="Calibri"/>
        </w:rPr>
      </w:pPr>
    </w:p>
    <w:p w14:paraId="653D2866" w14:textId="77777777" w:rsidR="00A57761" w:rsidRPr="007950F0" w:rsidRDefault="00A57761" w:rsidP="00A57761">
      <w:pPr>
        <w:ind w:left="-567" w:right="-285"/>
        <w:rPr>
          <w:rFonts w:cs="Calibri"/>
        </w:rPr>
      </w:pPr>
    </w:p>
    <w:p w14:paraId="7643CDCF" w14:textId="77777777" w:rsidR="00A57761" w:rsidRPr="008635E0" w:rsidRDefault="00A57761" w:rsidP="00D420B8">
      <w:pPr>
        <w:ind w:right="-285"/>
        <w:rPr>
          <w:rFonts w:eastAsiaTheme="majorEastAsia" w:cs="Calibri"/>
          <w:b/>
          <w:bCs/>
          <w:caps/>
          <w:color w:val="17465B"/>
          <w:sz w:val="24"/>
          <w:szCs w:val="24"/>
        </w:rPr>
      </w:pPr>
      <w:r w:rsidRPr="008635E0">
        <w:rPr>
          <w:rFonts w:eastAsiaTheme="majorEastAsia" w:cs="Calibri"/>
          <w:bCs/>
          <w:caps/>
          <w:color w:val="17465B"/>
          <w:sz w:val="32"/>
          <w:szCs w:val="32"/>
        </w:rPr>
        <w:t>7.1 TOEPASSING</w:t>
      </w:r>
    </w:p>
    <w:p w14:paraId="223B6899" w14:textId="77777777" w:rsidR="00A57761" w:rsidRPr="008635E0" w:rsidRDefault="00A57761" w:rsidP="00A57761">
      <w:pPr>
        <w:ind w:left="-567" w:right="-285"/>
        <w:rPr>
          <w:rFonts w:eastAsiaTheme="majorEastAsia" w:cs="Calibri"/>
          <w:b/>
          <w:bCs/>
          <w:caps/>
          <w:color w:val="17465B"/>
          <w:sz w:val="24"/>
          <w:szCs w:val="24"/>
        </w:rPr>
      </w:pPr>
    </w:p>
    <w:p w14:paraId="5C288CB9" w14:textId="77777777" w:rsidR="00A57761" w:rsidRPr="008635E0" w:rsidRDefault="00A57761" w:rsidP="00D420B8">
      <w:pPr>
        <w:ind w:left="-567" w:right="-285" w:firstLine="567"/>
        <w:rPr>
          <w:rFonts w:asciiTheme="minorHAnsi" w:hAnsiTheme="minorHAnsi" w:cstheme="minorHAnsi"/>
        </w:rPr>
      </w:pPr>
      <w:r w:rsidRPr="008635E0">
        <w:rPr>
          <w:rFonts w:asciiTheme="minorHAnsi" w:hAnsiTheme="minorHAnsi" w:cstheme="minorHAnsi"/>
        </w:rPr>
        <w:t>De aannemer moet zijn inschrijvingsbedrag vastgesteld hebben op basis van:</w:t>
      </w:r>
    </w:p>
    <w:p w14:paraId="1AAB7891" w14:textId="77777777" w:rsidR="00A57761" w:rsidRPr="008635E0" w:rsidRDefault="00A57761" w:rsidP="00D420B8">
      <w:pPr>
        <w:ind w:right="-285"/>
        <w:rPr>
          <w:rFonts w:asciiTheme="minorHAnsi" w:hAnsiTheme="minorHAnsi" w:cstheme="minorHAnsi"/>
        </w:rPr>
      </w:pPr>
      <w:r w:rsidRPr="008635E0">
        <w:rPr>
          <w:rFonts w:asciiTheme="minorHAnsi" w:hAnsiTheme="minorHAnsi" w:cstheme="minorHAnsi"/>
        </w:rPr>
        <w:t xml:space="preserve">− </w:t>
      </w:r>
      <w:r>
        <w:rPr>
          <w:rFonts w:asciiTheme="minorHAnsi" w:hAnsiTheme="minorHAnsi" w:cstheme="minorHAnsi"/>
        </w:rPr>
        <w:tab/>
      </w:r>
      <w:r w:rsidRPr="008635E0">
        <w:rPr>
          <w:rFonts w:asciiTheme="minorHAnsi" w:hAnsiTheme="minorHAnsi" w:cstheme="minorHAnsi"/>
        </w:rPr>
        <w:t>het geheel van de economische en sociale voorwaarden van de arbeidsmarkt</w:t>
      </w:r>
    </w:p>
    <w:p w14:paraId="3F3D009B" w14:textId="77777777" w:rsidR="00A57761" w:rsidRPr="008635E0" w:rsidRDefault="00A57761" w:rsidP="00D420B8">
      <w:pPr>
        <w:ind w:right="-285"/>
        <w:rPr>
          <w:rFonts w:asciiTheme="minorHAnsi" w:hAnsiTheme="minorHAnsi" w:cstheme="minorHAnsi"/>
        </w:rPr>
      </w:pPr>
      <w:r w:rsidRPr="008635E0">
        <w:rPr>
          <w:rFonts w:asciiTheme="minorHAnsi" w:hAnsiTheme="minorHAnsi" w:cstheme="minorHAnsi"/>
        </w:rPr>
        <w:t xml:space="preserve">− </w:t>
      </w:r>
      <w:r>
        <w:rPr>
          <w:rFonts w:asciiTheme="minorHAnsi" w:hAnsiTheme="minorHAnsi" w:cstheme="minorHAnsi"/>
        </w:rPr>
        <w:tab/>
      </w:r>
      <w:r w:rsidRPr="008635E0">
        <w:rPr>
          <w:rFonts w:asciiTheme="minorHAnsi" w:hAnsiTheme="minorHAnsi" w:cstheme="minorHAnsi"/>
        </w:rPr>
        <w:t>de marktprijzen van de in de opdracht aangewende of verwerkte materialen</w:t>
      </w:r>
    </w:p>
    <w:p w14:paraId="224D2169" w14:textId="77777777" w:rsidR="00A57761" w:rsidRDefault="00A57761" w:rsidP="00D420B8">
      <w:pPr>
        <w:ind w:right="-285"/>
        <w:rPr>
          <w:rFonts w:asciiTheme="minorHAnsi" w:hAnsiTheme="minorHAnsi" w:cstheme="minorHAnsi"/>
        </w:rPr>
      </w:pPr>
      <w:r w:rsidRPr="008635E0">
        <w:rPr>
          <w:rFonts w:asciiTheme="minorHAnsi" w:hAnsiTheme="minorHAnsi" w:cstheme="minorHAnsi"/>
        </w:rPr>
        <w:t xml:space="preserve">− </w:t>
      </w:r>
      <w:r>
        <w:rPr>
          <w:rFonts w:asciiTheme="minorHAnsi" w:hAnsiTheme="minorHAnsi" w:cstheme="minorHAnsi"/>
        </w:rPr>
        <w:tab/>
      </w:r>
      <w:r w:rsidRPr="008635E0">
        <w:rPr>
          <w:rFonts w:asciiTheme="minorHAnsi" w:hAnsiTheme="minorHAnsi" w:cstheme="minorHAnsi"/>
        </w:rPr>
        <w:t>de dienstmarkten</w:t>
      </w:r>
    </w:p>
    <w:p w14:paraId="04079097" w14:textId="77777777" w:rsidR="00A57761" w:rsidRPr="008635E0" w:rsidRDefault="00A57761" w:rsidP="00A57761">
      <w:pPr>
        <w:ind w:left="-567" w:right="-285"/>
        <w:rPr>
          <w:rFonts w:asciiTheme="minorHAnsi" w:hAnsiTheme="minorHAnsi" w:cstheme="minorHAnsi"/>
        </w:rPr>
      </w:pPr>
    </w:p>
    <w:p w14:paraId="3142A35C" w14:textId="77777777" w:rsidR="00A57761" w:rsidRDefault="00A57761" w:rsidP="00D420B8">
      <w:pPr>
        <w:ind w:right="-285"/>
        <w:rPr>
          <w:rFonts w:asciiTheme="minorHAnsi" w:hAnsiTheme="minorHAnsi" w:cstheme="minorHAnsi"/>
        </w:rPr>
      </w:pPr>
      <w:r w:rsidRPr="008635E0">
        <w:rPr>
          <w:rFonts w:asciiTheme="minorHAnsi" w:hAnsiTheme="minorHAnsi" w:cstheme="minorHAnsi"/>
        </w:rPr>
        <w:t>De aannemer maakt de prijsherziening op volgens de maandelijkse staten van de uitgevoerde werken waarover u meer leest in de rubriek betalingsmodaliteiten.</w:t>
      </w:r>
    </w:p>
    <w:p w14:paraId="6481C43B" w14:textId="77777777" w:rsidR="00A57761" w:rsidRPr="008635E0" w:rsidRDefault="00A57761" w:rsidP="00D420B8">
      <w:pPr>
        <w:ind w:right="-285"/>
        <w:rPr>
          <w:rFonts w:asciiTheme="minorHAnsi" w:hAnsiTheme="minorHAnsi" w:cstheme="minorHAnsi"/>
        </w:rPr>
      </w:pPr>
    </w:p>
    <w:p w14:paraId="6151F408" w14:textId="77777777" w:rsidR="00A57761" w:rsidRDefault="00A57761" w:rsidP="00D420B8">
      <w:pPr>
        <w:ind w:right="-285"/>
        <w:rPr>
          <w:rFonts w:asciiTheme="minorHAnsi" w:hAnsiTheme="minorHAnsi" w:cstheme="minorHAnsi"/>
        </w:rPr>
      </w:pPr>
      <w:r w:rsidRPr="008635E0">
        <w:rPr>
          <w:rFonts w:asciiTheme="minorHAnsi" w:hAnsiTheme="minorHAnsi" w:cstheme="minorHAnsi"/>
        </w:rPr>
        <w:t>De aannemer kiest zelf om de prijsherziening toe te passen. Maar, die keuze is bindend en wordt toegepast op de hele opdracht, eventuele verrekeningen inclusief.</w:t>
      </w:r>
    </w:p>
    <w:p w14:paraId="200BC6A0" w14:textId="77777777" w:rsidR="00A57761" w:rsidRDefault="00A57761" w:rsidP="00D420B8">
      <w:pPr>
        <w:ind w:left="567" w:right="-285"/>
        <w:rPr>
          <w:rFonts w:asciiTheme="minorHAnsi" w:hAnsiTheme="minorHAnsi" w:cstheme="minorHAnsi"/>
        </w:rPr>
      </w:pPr>
    </w:p>
    <w:p w14:paraId="7ECFBB4B" w14:textId="77777777" w:rsidR="00A57761" w:rsidRPr="008635E0" w:rsidRDefault="00A57761" w:rsidP="00D420B8">
      <w:pPr>
        <w:ind w:left="567" w:right="-285"/>
        <w:rPr>
          <w:rFonts w:asciiTheme="minorHAnsi" w:hAnsiTheme="minorHAnsi" w:cstheme="minorHAnsi"/>
        </w:rPr>
      </w:pPr>
    </w:p>
    <w:p w14:paraId="02511DEB" w14:textId="77777777" w:rsidR="00A57761" w:rsidRDefault="00A57761" w:rsidP="00D420B8">
      <w:pPr>
        <w:ind w:right="-285"/>
        <w:rPr>
          <w:rFonts w:eastAsiaTheme="majorEastAsia" w:cs="Calibri"/>
          <w:bCs/>
          <w:caps/>
          <w:color w:val="17465B"/>
          <w:sz w:val="32"/>
          <w:szCs w:val="32"/>
        </w:rPr>
      </w:pPr>
      <w:r w:rsidRPr="008635E0">
        <w:rPr>
          <w:rFonts w:eastAsiaTheme="majorEastAsia" w:cs="Calibri"/>
          <w:bCs/>
          <w:caps/>
          <w:color w:val="17465B"/>
          <w:sz w:val="32"/>
          <w:szCs w:val="32"/>
        </w:rPr>
        <w:t>7.2 BEREKENING</w:t>
      </w:r>
      <w:r>
        <w:rPr>
          <w:rFonts w:eastAsiaTheme="majorEastAsia" w:cs="Calibri"/>
          <w:bCs/>
          <w:caps/>
          <w:color w:val="17465B"/>
          <w:sz w:val="32"/>
          <w:szCs w:val="32"/>
        </w:rPr>
        <w:t>SWIJZe</w:t>
      </w:r>
    </w:p>
    <w:p w14:paraId="7CF5629C" w14:textId="77777777" w:rsidR="00A57761" w:rsidRPr="008635E0" w:rsidRDefault="00A57761" w:rsidP="00D420B8">
      <w:pPr>
        <w:ind w:right="-285"/>
        <w:rPr>
          <w:rFonts w:eastAsiaTheme="majorEastAsia" w:cs="Calibri"/>
          <w:bCs/>
          <w:caps/>
          <w:color w:val="17465B"/>
          <w:sz w:val="32"/>
          <w:szCs w:val="32"/>
        </w:rPr>
      </w:pPr>
    </w:p>
    <w:p w14:paraId="6CD4FB40" w14:textId="77777777" w:rsidR="00A57761" w:rsidRDefault="00A57761" w:rsidP="00D420B8">
      <w:pPr>
        <w:ind w:right="-285"/>
      </w:pPr>
      <w:r>
        <w:t>De aannemer berekent de prijsherziening volgens de hierna vermelde forfaitaire formule:</w:t>
      </w:r>
    </w:p>
    <w:p w14:paraId="41B7AB7A" w14:textId="77777777" w:rsidR="00A57761" w:rsidRDefault="00A57761" w:rsidP="00A57761">
      <w:pPr>
        <w:ind w:right="-285" w:hanging="567"/>
      </w:pPr>
    </w:p>
    <w:p w14:paraId="3E3A5072" w14:textId="77777777" w:rsidR="00A57761" w:rsidRDefault="00A57761" w:rsidP="00D420B8">
      <w:pPr>
        <w:ind w:right="-285"/>
      </w:pPr>
      <w:r>
        <w:rPr>
          <w:noProof/>
          <w:lang w:eastAsia="nl-BE"/>
        </w:rPr>
        <w:drawing>
          <wp:inline distT="0" distB="0" distL="0" distR="0" wp14:anchorId="4384188E" wp14:editId="3DAEE783">
            <wp:extent cx="6266844" cy="1467062"/>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nipsel.PNG"/>
                    <pic:cNvPicPr/>
                  </pic:nvPicPr>
                  <pic:blipFill>
                    <a:blip r:embed="rId12">
                      <a:extLst>
                        <a:ext uri="{28A0092B-C50C-407E-A947-70E740481C1C}">
                          <a14:useLocalDpi xmlns:a14="http://schemas.microsoft.com/office/drawing/2010/main" val="0"/>
                        </a:ext>
                      </a:extLst>
                    </a:blip>
                    <a:stretch>
                      <a:fillRect/>
                    </a:stretch>
                  </pic:blipFill>
                  <pic:spPr>
                    <a:xfrm>
                      <a:off x="0" y="0"/>
                      <a:ext cx="6472351" cy="1515171"/>
                    </a:xfrm>
                    <a:prstGeom prst="rect">
                      <a:avLst/>
                    </a:prstGeom>
                  </pic:spPr>
                </pic:pic>
              </a:graphicData>
            </a:graphic>
          </wp:inline>
        </w:drawing>
      </w:r>
    </w:p>
    <w:p w14:paraId="5E2CF92F" w14:textId="77777777" w:rsidR="00A57761" w:rsidRDefault="00A57761" w:rsidP="00A57761">
      <w:pPr>
        <w:ind w:left="-567" w:right="-285"/>
      </w:pPr>
    </w:p>
    <w:p w14:paraId="7E605CC2" w14:textId="77777777" w:rsidR="00A57761" w:rsidRDefault="00A57761" w:rsidP="00A57761">
      <w:pPr>
        <w:ind w:left="-567" w:right="-285"/>
      </w:pPr>
    </w:p>
    <w:p w14:paraId="51D372C4" w14:textId="77777777" w:rsidR="00A57761" w:rsidRDefault="00A57761" w:rsidP="00A57761">
      <w:pPr>
        <w:ind w:left="-567" w:right="-285"/>
      </w:pPr>
    </w:p>
    <w:p w14:paraId="37E69F72" w14:textId="77777777" w:rsidR="00A57761" w:rsidRDefault="00A57761" w:rsidP="00A57761">
      <w:pPr>
        <w:ind w:left="-567" w:right="-285"/>
      </w:pPr>
    </w:p>
    <w:p w14:paraId="257FB4E1" w14:textId="77777777" w:rsidR="00A57761" w:rsidRDefault="00A57761" w:rsidP="00A57761">
      <w:pPr>
        <w:ind w:left="-567" w:right="-285"/>
      </w:pPr>
    </w:p>
    <w:p w14:paraId="2F4AD4C3" w14:textId="77777777" w:rsidR="00A57761" w:rsidRDefault="00A57761" w:rsidP="00A57761">
      <w:pPr>
        <w:ind w:left="-567" w:right="-285"/>
      </w:pPr>
    </w:p>
    <w:p w14:paraId="64D0F915" w14:textId="77777777" w:rsidR="00A57761" w:rsidRDefault="00A57761" w:rsidP="00A57761">
      <w:pPr>
        <w:ind w:left="-567" w:right="-285"/>
      </w:pPr>
    </w:p>
    <w:p w14:paraId="3FF075F8" w14:textId="77777777" w:rsidR="00A57761" w:rsidRDefault="00A57761" w:rsidP="00A57761">
      <w:pPr>
        <w:ind w:left="-567" w:right="-285"/>
      </w:pPr>
    </w:p>
    <w:p w14:paraId="06EA6EAF" w14:textId="77777777" w:rsidR="00A57761" w:rsidRDefault="00A57761" w:rsidP="00A57761">
      <w:pPr>
        <w:ind w:left="-567" w:right="-285"/>
      </w:pPr>
    </w:p>
    <w:p w14:paraId="6AA4DCE7" w14:textId="77777777" w:rsidR="00A57761" w:rsidRDefault="00A57761" w:rsidP="00A57761">
      <w:pPr>
        <w:ind w:left="-567" w:right="-285"/>
      </w:pPr>
    </w:p>
    <w:p w14:paraId="51BB8600" w14:textId="77777777" w:rsidR="00A57761" w:rsidRDefault="00A57761" w:rsidP="00A57761">
      <w:pPr>
        <w:ind w:left="-567" w:right="-285"/>
      </w:pPr>
    </w:p>
    <w:p w14:paraId="2210800C" w14:textId="77777777" w:rsidR="00A57761" w:rsidRDefault="00A57761" w:rsidP="00A57761">
      <w:pPr>
        <w:ind w:left="-567" w:right="-285"/>
      </w:pPr>
    </w:p>
    <w:p w14:paraId="6E0D223A" w14:textId="77777777" w:rsidR="00A57761" w:rsidRDefault="00A57761" w:rsidP="00A57761">
      <w:pPr>
        <w:ind w:left="-567" w:right="-285"/>
      </w:pPr>
    </w:p>
    <w:p w14:paraId="08E6EB0F" w14:textId="77777777" w:rsidR="00A57761" w:rsidRDefault="00A57761" w:rsidP="00A57761">
      <w:pPr>
        <w:ind w:left="-567" w:right="-285"/>
      </w:pPr>
    </w:p>
    <w:p w14:paraId="1DD445CA" w14:textId="77777777" w:rsidR="00A57761" w:rsidRDefault="00A57761" w:rsidP="00A57761">
      <w:pPr>
        <w:ind w:left="-567" w:right="-285"/>
      </w:pPr>
    </w:p>
    <w:p w14:paraId="738617B8" w14:textId="77777777" w:rsidR="00A57761" w:rsidRDefault="00A57761" w:rsidP="00A57761">
      <w:pPr>
        <w:ind w:left="-567" w:right="-285"/>
      </w:pPr>
    </w:p>
    <w:p w14:paraId="7A48D6AA" w14:textId="77777777" w:rsidR="00A57761" w:rsidRDefault="00A57761" w:rsidP="00A57761">
      <w:pPr>
        <w:ind w:left="-567" w:right="-285"/>
      </w:pPr>
    </w:p>
    <w:p w14:paraId="57603C74" w14:textId="77777777" w:rsidR="00A57761" w:rsidRDefault="00A57761" w:rsidP="00A57761">
      <w:pPr>
        <w:ind w:left="-567" w:right="-285"/>
      </w:pPr>
    </w:p>
    <w:p w14:paraId="21FC225B" w14:textId="77777777" w:rsidR="00A57761" w:rsidRDefault="00A57761" w:rsidP="00A57761">
      <w:pPr>
        <w:ind w:left="-567" w:right="-285"/>
      </w:pPr>
    </w:p>
    <w:p w14:paraId="29DAF621" w14:textId="77777777" w:rsidR="00A57761" w:rsidRDefault="00A57761" w:rsidP="00F8298F">
      <w:pPr>
        <w:ind w:right="-285"/>
      </w:pPr>
    </w:p>
    <w:p w14:paraId="50210EED" w14:textId="77777777" w:rsidR="00A57761" w:rsidRDefault="00A57761" w:rsidP="00A57761">
      <w:pPr>
        <w:ind w:left="-567" w:right="-285"/>
      </w:pPr>
    </w:p>
    <w:p w14:paraId="1F468A1E" w14:textId="77777777" w:rsidR="00A57761" w:rsidRDefault="00A57761" w:rsidP="00D420B8">
      <w:pPr>
        <w:ind w:right="-285" w:firstLine="567"/>
        <w:rPr>
          <w:rFonts w:asciiTheme="minorHAnsi" w:hAnsiTheme="minorHAnsi" w:cstheme="minorHAnsi"/>
        </w:rPr>
      </w:pPr>
      <w:r w:rsidRPr="0005014C">
        <w:rPr>
          <w:rFonts w:asciiTheme="minorHAnsi" w:hAnsiTheme="minorHAnsi" w:cstheme="minorHAnsi"/>
        </w:rPr>
        <w:t>waarin:</w:t>
      </w:r>
    </w:p>
    <w:p w14:paraId="702D6994" w14:textId="77777777" w:rsidR="00A57761" w:rsidRDefault="00A57761" w:rsidP="00D420B8">
      <w:pPr>
        <w:ind w:right="-285"/>
        <w:rPr>
          <w:rFonts w:asciiTheme="minorHAnsi" w:hAnsiTheme="minorHAnsi" w:cstheme="minorHAnsi"/>
        </w:rPr>
      </w:pPr>
      <w:r>
        <w:rPr>
          <w:rFonts w:asciiTheme="minorHAnsi" w:hAnsiTheme="minorHAnsi" w:cstheme="minorHAnsi"/>
          <w:noProof/>
          <w:lang w:eastAsia="nl-BE"/>
        </w:rPr>
        <w:drawing>
          <wp:inline distT="0" distB="0" distL="0" distR="0" wp14:anchorId="79F463F4" wp14:editId="2FAB7FE7">
            <wp:extent cx="6224155" cy="6144535"/>
            <wp:effectExtent l="0" t="0" r="5715"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nipsel.PNG"/>
                    <pic:cNvPicPr/>
                  </pic:nvPicPr>
                  <pic:blipFill>
                    <a:blip r:embed="rId13">
                      <a:extLst>
                        <a:ext uri="{28A0092B-C50C-407E-A947-70E740481C1C}">
                          <a14:useLocalDpi xmlns:a14="http://schemas.microsoft.com/office/drawing/2010/main" val="0"/>
                        </a:ext>
                      </a:extLst>
                    </a:blip>
                    <a:stretch>
                      <a:fillRect/>
                    </a:stretch>
                  </pic:blipFill>
                  <pic:spPr>
                    <a:xfrm>
                      <a:off x="0" y="0"/>
                      <a:ext cx="6243873" cy="6164000"/>
                    </a:xfrm>
                    <a:prstGeom prst="rect">
                      <a:avLst/>
                    </a:prstGeom>
                  </pic:spPr>
                </pic:pic>
              </a:graphicData>
            </a:graphic>
          </wp:inline>
        </w:drawing>
      </w:r>
    </w:p>
    <w:p w14:paraId="193833F3" w14:textId="77777777" w:rsidR="00A57761" w:rsidRDefault="00A57761" w:rsidP="00A57761">
      <w:pPr>
        <w:ind w:left="-567" w:right="-285"/>
        <w:rPr>
          <w:rFonts w:asciiTheme="minorHAnsi" w:hAnsiTheme="minorHAnsi" w:cstheme="minorHAnsi"/>
        </w:rPr>
      </w:pPr>
    </w:p>
    <w:p w14:paraId="1C2DBB62" w14:textId="77777777" w:rsidR="00A57761" w:rsidRDefault="00A57761" w:rsidP="00D420B8">
      <w:pPr>
        <w:ind w:right="-285"/>
        <w:rPr>
          <w:rFonts w:asciiTheme="minorHAnsi" w:hAnsiTheme="minorHAnsi" w:cstheme="minorHAnsi"/>
        </w:rPr>
      </w:pPr>
      <w:r>
        <w:rPr>
          <w:rFonts w:asciiTheme="minorHAnsi" w:hAnsiTheme="minorHAnsi" w:cstheme="minorHAnsi"/>
          <w:noProof/>
          <w:lang w:eastAsia="nl-BE"/>
        </w:rPr>
        <w:lastRenderedPageBreak/>
        <w:drawing>
          <wp:inline distT="0" distB="0" distL="0" distR="0" wp14:anchorId="615688EC" wp14:editId="4FCFB4ED">
            <wp:extent cx="6185305" cy="6759829"/>
            <wp:effectExtent l="0" t="0" r="635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nipsel.PNG"/>
                    <pic:cNvPicPr/>
                  </pic:nvPicPr>
                  <pic:blipFill>
                    <a:blip r:embed="rId14">
                      <a:extLst>
                        <a:ext uri="{28A0092B-C50C-407E-A947-70E740481C1C}">
                          <a14:useLocalDpi xmlns:a14="http://schemas.microsoft.com/office/drawing/2010/main" val="0"/>
                        </a:ext>
                      </a:extLst>
                    </a:blip>
                    <a:stretch>
                      <a:fillRect/>
                    </a:stretch>
                  </pic:blipFill>
                  <pic:spPr>
                    <a:xfrm>
                      <a:off x="0" y="0"/>
                      <a:ext cx="6198712" cy="6774481"/>
                    </a:xfrm>
                    <a:prstGeom prst="rect">
                      <a:avLst/>
                    </a:prstGeom>
                  </pic:spPr>
                </pic:pic>
              </a:graphicData>
            </a:graphic>
          </wp:inline>
        </w:drawing>
      </w:r>
    </w:p>
    <w:p w14:paraId="217A6ABB" w14:textId="77777777" w:rsidR="00A57761" w:rsidRPr="0005014C" w:rsidRDefault="00A57761" w:rsidP="00A57761">
      <w:pPr>
        <w:ind w:right="-285"/>
        <w:rPr>
          <w:rFonts w:asciiTheme="minorHAnsi" w:hAnsiTheme="minorHAnsi" w:cstheme="minorHAnsi"/>
        </w:rPr>
      </w:pPr>
    </w:p>
    <w:p w14:paraId="705D5063" w14:textId="77777777" w:rsidR="00A57761" w:rsidRDefault="00A57761" w:rsidP="00D420B8">
      <w:pPr>
        <w:ind w:left="1410" w:right="-285" w:hanging="1410"/>
        <w:rPr>
          <w:rFonts w:asciiTheme="minorHAnsi" w:hAnsiTheme="minorHAnsi" w:cstheme="minorHAnsi"/>
        </w:rPr>
      </w:pPr>
      <w:r w:rsidRPr="006420E5">
        <w:rPr>
          <w:rFonts w:asciiTheme="minorHAnsi" w:hAnsiTheme="minorHAnsi" w:cstheme="minorHAnsi"/>
          <w:b/>
        </w:rPr>
        <w:t>Belangrijk</w:t>
      </w:r>
      <w:r w:rsidRPr="006420E5">
        <w:rPr>
          <w:rFonts w:asciiTheme="minorHAnsi" w:hAnsiTheme="minorHAnsi" w:cstheme="minorHAnsi"/>
        </w:rPr>
        <w:t xml:space="preserve">: </w:t>
      </w:r>
      <w:r>
        <w:rPr>
          <w:rFonts w:asciiTheme="minorHAnsi" w:hAnsiTheme="minorHAnsi" w:cstheme="minorHAnsi"/>
        </w:rPr>
        <w:tab/>
      </w:r>
      <w:r w:rsidRPr="006420E5">
        <w:rPr>
          <w:rFonts w:asciiTheme="minorHAnsi" w:hAnsiTheme="minorHAnsi" w:cstheme="minorHAnsi"/>
        </w:rPr>
        <w:t xml:space="preserve">de aannemer mag de parameters </w:t>
      </w:r>
      <w:proofErr w:type="spellStart"/>
      <w:r w:rsidRPr="006420E5">
        <w:rPr>
          <w:rFonts w:asciiTheme="minorHAnsi" w:hAnsiTheme="minorHAnsi" w:cstheme="minorHAnsi"/>
        </w:rPr>
        <w:t>a,b</w:t>
      </w:r>
      <w:proofErr w:type="spellEnd"/>
      <w:r w:rsidRPr="006420E5">
        <w:rPr>
          <w:rFonts w:asciiTheme="minorHAnsi" w:hAnsiTheme="minorHAnsi" w:cstheme="minorHAnsi"/>
        </w:rPr>
        <w:t xml:space="preserve"> en c en de gekozen categorie tijdens de opdracht niet wijzigen.</w:t>
      </w:r>
    </w:p>
    <w:p w14:paraId="613F88D9" w14:textId="77777777" w:rsidR="00A57761" w:rsidRPr="006420E5" w:rsidRDefault="00A57761" w:rsidP="005D2768">
      <w:pPr>
        <w:ind w:right="-285"/>
        <w:rPr>
          <w:rFonts w:asciiTheme="minorHAnsi" w:hAnsiTheme="minorHAnsi" w:cstheme="minorHAnsi"/>
        </w:rPr>
      </w:pPr>
    </w:p>
    <w:p w14:paraId="5D71E52A" w14:textId="77777777" w:rsidR="00A57761" w:rsidRDefault="00A57761" w:rsidP="00D420B8">
      <w:pPr>
        <w:ind w:left="-567" w:right="-285" w:firstLine="567"/>
        <w:rPr>
          <w:rFonts w:eastAsiaTheme="majorEastAsia" w:cs="Calibri"/>
          <w:b/>
          <w:bCs/>
          <w:caps/>
          <w:color w:val="17465B"/>
          <w:sz w:val="24"/>
          <w:szCs w:val="24"/>
        </w:rPr>
      </w:pPr>
      <w:r w:rsidRPr="006420E5">
        <w:rPr>
          <w:rFonts w:eastAsiaTheme="majorEastAsia" w:cs="Calibri"/>
          <w:bCs/>
          <w:caps/>
          <w:color w:val="17465B"/>
          <w:sz w:val="32"/>
          <w:szCs w:val="32"/>
        </w:rPr>
        <w:t>7.3 BEREKENINGSWIJZE BIJ VERTRAGING</w:t>
      </w:r>
      <w:r>
        <w:t xml:space="preserve"> </w:t>
      </w:r>
      <w:r w:rsidRPr="006420E5">
        <w:rPr>
          <w:rFonts w:eastAsiaTheme="majorEastAsia" w:cs="Calibri"/>
          <w:b/>
          <w:bCs/>
          <w:caps/>
          <w:color w:val="17465B"/>
          <w:sz w:val="24"/>
          <w:szCs w:val="24"/>
        </w:rPr>
        <w:t>(ARTIKEL 94)</w:t>
      </w:r>
    </w:p>
    <w:p w14:paraId="75717185" w14:textId="77777777" w:rsidR="00A57761" w:rsidRDefault="00A57761" w:rsidP="00A57761">
      <w:pPr>
        <w:ind w:left="-567" w:right="-285"/>
      </w:pPr>
    </w:p>
    <w:p w14:paraId="1C1CDF6C" w14:textId="77777777" w:rsidR="00A57761" w:rsidRDefault="00A57761" w:rsidP="00D420B8">
      <w:pPr>
        <w:ind w:right="-285"/>
        <w:rPr>
          <w:rFonts w:cs="Calibri"/>
        </w:rPr>
      </w:pPr>
      <w:r w:rsidRPr="006420E5">
        <w:rPr>
          <w:rFonts w:cs="Calibri"/>
        </w:rPr>
        <w:t>Zijn er werken die de aannemer uitvoert tijdens de periode dat hij met vertraging werkt? Is deze vertraging te wijten aan de aannemer? Dan berekent de aannemer de prijsherziening van deze werken via de voor de aanbestedende overheid voordeligste berekeningsmethode (zie artikel 94).</w:t>
      </w:r>
    </w:p>
    <w:p w14:paraId="1AB3FF7D" w14:textId="77777777" w:rsidR="00A57761" w:rsidRPr="006420E5" w:rsidRDefault="00A57761" w:rsidP="00A57761">
      <w:pPr>
        <w:ind w:left="-567" w:right="-285"/>
        <w:rPr>
          <w:rFonts w:cs="Calibri"/>
        </w:rPr>
      </w:pPr>
    </w:p>
    <w:p w14:paraId="065D1C4E" w14:textId="77777777" w:rsidR="00A57761" w:rsidRPr="006420E5" w:rsidRDefault="00A57761" w:rsidP="00D420B8">
      <w:pPr>
        <w:ind w:right="-285"/>
        <w:rPr>
          <w:rFonts w:cs="Calibri"/>
        </w:rPr>
      </w:pPr>
      <w:r w:rsidRPr="006420E5">
        <w:rPr>
          <w:rFonts w:cs="Calibri"/>
        </w:rPr>
        <w:t>De aannemer berekent de gemiddelde prijsherzieningscoëfficiënt ook tot op het vijfde decimale cijfer.</w:t>
      </w:r>
    </w:p>
    <w:p w14:paraId="3D139129" w14:textId="77777777" w:rsidR="00A57761" w:rsidRDefault="00A57761" w:rsidP="00A57761">
      <w:pPr>
        <w:ind w:left="-567" w:right="-285"/>
      </w:pPr>
    </w:p>
    <w:p w14:paraId="32B4ADE8" w14:textId="77777777" w:rsidR="00A57761" w:rsidRDefault="00A57761" w:rsidP="00A57761">
      <w:pPr>
        <w:ind w:right="-285"/>
      </w:pPr>
    </w:p>
    <w:p w14:paraId="58807938" w14:textId="77777777" w:rsidR="00A57761" w:rsidRDefault="00A57761" w:rsidP="00D420B8">
      <w:pPr>
        <w:ind w:left="-567" w:right="-285" w:firstLine="567"/>
        <w:rPr>
          <w:rFonts w:eastAsiaTheme="majorEastAsia" w:cs="Calibri"/>
          <w:b/>
          <w:bCs/>
          <w:caps/>
          <w:color w:val="17465B"/>
          <w:sz w:val="24"/>
          <w:szCs w:val="24"/>
        </w:rPr>
      </w:pPr>
      <w:r w:rsidRPr="006A5CE4">
        <w:rPr>
          <w:rFonts w:eastAsiaTheme="majorEastAsia" w:cs="Calibri"/>
          <w:b/>
          <w:bCs/>
          <w:caps/>
          <w:color w:val="17465B"/>
          <w:sz w:val="36"/>
          <w:szCs w:val="52"/>
        </w:rPr>
        <w:t xml:space="preserve">8 BETALINGSVOORWAARDEN </w:t>
      </w:r>
      <w:r w:rsidRPr="006A5CE4">
        <w:rPr>
          <w:rFonts w:eastAsiaTheme="majorEastAsia" w:cs="Calibri"/>
          <w:b/>
          <w:bCs/>
          <w:caps/>
          <w:color w:val="17465B"/>
          <w:sz w:val="24"/>
          <w:szCs w:val="24"/>
        </w:rPr>
        <w:t>(ARTIKEL 66 EN 95)</w:t>
      </w:r>
    </w:p>
    <w:p w14:paraId="53B72E50" w14:textId="77777777" w:rsidR="00A57761" w:rsidRDefault="00A57761" w:rsidP="00A57761">
      <w:pPr>
        <w:ind w:left="-567" w:right="-285"/>
      </w:pPr>
    </w:p>
    <w:p w14:paraId="35788C27" w14:textId="4371330D" w:rsidR="00A57761" w:rsidRPr="006A5CE4" w:rsidRDefault="00A57761" w:rsidP="00D420B8">
      <w:pPr>
        <w:ind w:right="-285"/>
        <w:rPr>
          <w:rFonts w:asciiTheme="minorHAnsi" w:hAnsiTheme="minorHAnsi" w:cstheme="minorHAnsi"/>
        </w:rPr>
      </w:pPr>
      <w:r w:rsidRPr="006A5CE4">
        <w:rPr>
          <w:rFonts w:asciiTheme="minorHAnsi" w:hAnsiTheme="minorHAnsi" w:cstheme="minorHAnsi"/>
        </w:rPr>
        <w:t xml:space="preserve">De aannemer kan tussentijds betalingen ontvangen. Het totaal van deze tussentijdse betalingen </w:t>
      </w:r>
      <w:r w:rsidRPr="009D5056">
        <w:rPr>
          <w:rFonts w:asciiTheme="minorHAnsi" w:hAnsiTheme="minorHAnsi" w:cstheme="minorHAnsi"/>
          <w:color w:val="373636" w:themeColor="text1"/>
        </w:rPr>
        <w:t>bedraagt</w:t>
      </w:r>
      <w:r w:rsidRPr="006A5CE4">
        <w:rPr>
          <w:rFonts w:asciiTheme="minorHAnsi" w:hAnsiTheme="minorHAnsi" w:cstheme="minorHAnsi"/>
        </w:rPr>
        <w:t xml:space="preserve"> het totale opdrachtbedrag en de door de aanbestedende overheid goedgekeurde wijzigingen aan de opdracht.</w:t>
      </w:r>
    </w:p>
    <w:p w14:paraId="6CA58CE1" w14:textId="77777777" w:rsidR="00A57761" w:rsidRPr="006A5CE4" w:rsidRDefault="00A57761" w:rsidP="00D420B8">
      <w:pPr>
        <w:ind w:right="-285"/>
        <w:rPr>
          <w:rFonts w:asciiTheme="minorHAnsi" w:hAnsiTheme="minorHAnsi" w:cstheme="minorHAnsi"/>
        </w:rPr>
      </w:pPr>
      <w:r w:rsidRPr="006A5CE4">
        <w:rPr>
          <w:rFonts w:asciiTheme="minorHAnsi" w:hAnsiTheme="minorHAnsi" w:cstheme="minorHAnsi"/>
        </w:rPr>
        <w:t xml:space="preserve">De aannemer vraagt deze betalingen aan via een maandelijkse vorderingsstaat van de uitgevoerde werken. U leest hieronder hoe dit werkt. Werkt de aannemer een bepaalde maand niet, dan maakt hij een </w:t>
      </w:r>
      <w:proofErr w:type="spellStart"/>
      <w:r w:rsidRPr="006A5CE4">
        <w:rPr>
          <w:rFonts w:asciiTheme="minorHAnsi" w:hAnsiTheme="minorHAnsi" w:cstheme="minorHAnsi"/>
        </w:rPr>
        <w:t>nulstaat</w:t>
      </w:r>
      <w:proofErr w:type="spellEnd"/>
      <w:r w:rsidRPr="006A5CE4">
        <w:rPr>
          <w:rFonts w:asciiTheme="minorHAnsi" w:hAnsiTheme="minorHAnsi" w:cstheme="minorHAnsi"/>
        </w:rPr>
        <w:t xml:space="preserve"> op.</w:t>
      </w:r>
    </w:p>
    <w:p w14:paraId="261A9657" w14:textId="77777777" w:rsidR="00A57761" w:rsidRDefault="00A57761" w:rsidP="00D420B8">
      <w:pPr>
        <w:ind w:right="-285"/>
        <w:rPr>
          <w:rFonts w:asciiTheme="minorHAnsi" w:hAnsiTheme="minorHAnsi" w:cstheme="minorHAnsi"/>
        </w:rPr>
      </w:pPr>
      <w:r w:rsidRPr="006A5CE4">
        <w:rPr>
          <w:rFonts w:asciiTheme="minorHAnsi" w:hAnsiTheme="minorHAnsi" w:cstheme="minorHAnsi"/>
        </w:rPr>
        <w:t>Tussentijdse betalingen zijn geen betalingen van een gedeelte van de opdrachtsom, in de zin van artikel 1791 van het Burgerlijk Wetboek. Dit zijn voorschotten op de uitbetaling van de totale prijs. De verantwoordelijkheid van de aannemer loopt door gedurende de volledige opdracht tot en met de definitieve oplevering.</w:t>
      </w:r>
    </w:p>
    <w:p w14:paraId="65065228" w14:textId="77777777" w:rsidR="00A57761" w:rsidRPr="006A5CE4" w:rsidRDefault="00A57761" w:rsidP="00D420B8">
      <w:pPr>
        <w:ind w:right="-285"/>
        <w:rPr>
          <w:rFonts w:asciiTheme="minorHAnsi" w:hAnsiTheme="minorHAnsi" w:cstheme="minorHAnsi"/>
        </w:rPr>
      </w:pPr>
    </w:p>
    <w:p w14:paraId="3E8ABE78" w14:textId="77777777" w:rsidR="00A57761" w:rsidRDefault="00A57761" w:rsidP="00D420B8">
      <w:pPr>
        <w:ind w:right="-285"/>
        <w:rPr>
          <w:rFonts w:eastAsiaTheme="majorEastAsia" w:cs="Calibri"/>
          <w:bCs/>
          <w:caps/>
          <w:color w:val="17465B"/>
          <w:sz w:val="32"/>
          <w:szCs w:val="32"/>
        </w:rPr>
      </w:pPr>
      <w:r w:rsidRPr="006A5CE4">
        <w:rPr>
          <w:rFonts w:eastAsiaTheme="majorEastAsia" w:cs="Calibri"/>
          <w:bCs/>
          <w:caps/>
          <w:color w:val="17465B"/>
          <w:sz w:val="32"/>
          <w:szCs w:val="32"/>
        </w:rPr>
        <w:t>8.1 PERIODE VAN DE MAANDELIJKSE VORDERINGSSTAAT</w:t>
      </w:r>
    </w:p>
    <w:p w14:paraId="6BB9D7AF" w14:textId="77777777" w:rsidR="00A57761" w:rsidRDefault="00A57761" w:rsidP="00A57761">
      <w:pPr>
        <w:ind w:right="-285"/>
        <w:rPr>
          <w:rFonts w:asciiTheme="minorHAnsi" w:hAnsiTheme="minorHAnsi" w:cstheme="minorHAnsi"/>
        </w:rPr>
      </w:pPr>
    </w:p>
    <w:p w14:paraId="0EA55EDE" w14:textId="77777777" w:rsidR="00F8298F" w:rsidRDefault="00F8298F" w:rsidP="00D420B8">
      <w:pPr>
        <w:ind w:left="-567" w:right="-285" w:firstLine="567"/>
        <w:rPr>
          <w:rFonts w:asciiTheme="minorHAnsi" w:hAnsiTheme="minorHAnsi" w:cstheme="minorHAnsi"/>
        </w:rPr>
      </w:pPr>
    </w:p>
    <w:p w14:paraId="53944976" w14:textId="729C69D1" w:rsidR="00A57761" w:rsidRDefault="00A57761" w:rsidP="00D420B8">
      <w:pPr>
        <w:ind w:left="-567" w:right="-285" w:firstLine="567"/>
        <w:rPr>
          <w:rFonts w:asciiTheme="minorHAnsi" w:hAnsiTheme="minorHAnsi" w:cstheme="minorHAnsi"/>
        </w:rPr>
      </w:pPr>
      <w:r>
        <w:rPr>
          <w:rFonts w:asciiTheme="minorHAnsi" w:hAnsiTheme="minorHAnsi" w:cstheme="minorHAnsi"/>
          <w:noProof/>
          <w:lang w:eastAsia="nl-BE"/>
        </w:rPr>
        <w:drawing>
          <wp:inline distT="0" distB="0" distL="0" distR="0" wp14:anchorId="34EBAAB7" wp14:editId="7B75D5EA">
            <wp:extent cx="6109335" cy="908685"/>
            <wp:effectExtent l="0" t="0" r="5715" b="5715"/>
            <wp:docPr id="5" name="Afbeelding 5" descr="Knip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ips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9335" cy="908685"/>
                    </a:xfrm>
                    <a:prstGeom prst="rect">
                      <a:avLst/>
                    </a:prstGeom>
                    <a:noFill/>
                    <a:ln>
                      <a:noFill/>
                    </a:ln>
                  </pic:spPr>
                </pic:pic>
              </a:graphicData>
            </a:graphic>
          </wp:inline>
        </w:drawing>
      </w:r>
    </w:p>
    <w:p w14:paraId="7AD31B7D" w14:textId="77777777" w:rsidR="00A57761" w:rsidRPr="006A5CE4" w:rsidRDefault="00A57761" w:rsidP="00A57761">
      <w:pPr>
        <w:ind w:left="-567" w:right="-285"/>
        <w:rPr>
          <w:rFonts w:asciiTheme="minorHAnsi" w:hAnsiTheme="minorHAnsi" w:cstheme="minorHAnsi"/>
        </w:rPr>
      </w:pPr>
    </w:p>
    <w:p w14:paraId="0FD292A2" w14:textId="77777777" w:rsidR="00A57761" w:rsidRDefault="00A57761" w:rsidP="00D420B8">
      <w:pPr>
        <w:ind w:right="-285"/>
        <w:rPr>
          <w:rFonts w:eastAsiaTheme="majorEastAsia" w:cs="Calibri"/>
          <w:bCs/>
          <w:caps/>
          <w:color w:val="17465B"/>
          <w:sz w:val="32"/>
          <w:szCs w:val="32"/>
        </w:rPr>
      </w:pPr>
      <w:r w:rsidRPr="006A5CE4">
        <w:rPr>
          <w:rFonts w:eastAsiaTheme="majorEastAsia" w:cs="Calibri"/>
          <w:bCs/>
          <w:caps/>
          <w:color w:val="17465B"/>
          <w:sz w:val="32"/>
          <w:szCs w:val="32"/>
        </w:rPr>
        <w:t>8.2 EEN VORDERINGSSTAAT OPMAKEN</w:t>
      </w:r>
    </w:p>
    <w:p w14:paraId="1C500D06" w14:textId="77777777" w:rsidR="00A57761" w:rsidRDefault="00A57761" w:rsidP="00D420B8">
      <w:pPr>
        <w:ind w:right="-285"/>
      </w:pPr>
    </w:p>
    <w:p w14:paraId="46104D30" w14:textId="77777777" w:rsidR="00A57761" w:rsidRPr="002446D9" w:rsidRDefault="00A57761" w:rsidP="00D420B8">
      <w:pPr>
        <w:ind w:right="-285"/>
        <w:rPr>
          <w:rFonts w:cs="Calibri"/>
        </w:rPr>
      </w:pPr>
      <w:r w:rsidRPr="002446D9">
        <w:rPr>
          <w:rFonts w:cs="Calibri"/>
        </w:rPr>
        <w:t>De maandelijkse vorderingsstaten moeten de verschillende posten in dezelfde volgorde vermelden als de samenvattende opmeting bij de offerte. Bij elke post duidt de aannemer aan:</w:t>
      </w:r>
    </w:p>
    <w:p w14:paraId="7A6DF224" w14:textId="77777777" w:rsidR="00A57761" w:rsidRPr="002446D9" w:rsidRDefault="00A57761" w:rsidP="00D420B8">
      <w:pPr>
        <w:ind w:right="-285"/>
        <w:rPr>
          <w:rFonts w:cs="Calibri"/>
        </w:rPr>
      </w:pPr>
      <w:r w:rsidRPr="002446D9">
        <w:rPr>
          <w:rFonts w:cs="Calibri"/>
        </w:rPr>
        <w:t>− het volgnummer</w:t>
      </w:r>
    </w:p>
    <w:p w14:paraId="66EF48C2" w14:textId="77777777" w:rsidR="00A57761" w:rsidRPr="002446D9" w:rsidRDefault="00A57761" w:rsidP="00D420B8">
      <w:pPr>
        <w:ind w:right="-285"/>
        <w:rPr>
          <w:rFonts w:cs="Calibri"/>
        </w:rPr>
      </w:pPr>
      <w:r w:rsidRPr="002446D9">
        <w:rPr>
          <w:rFonts w:cs="Calibri"/>
        </w:rPr>
        <w:t>− de voorziene hoeveelheid</w:t>
      </w:r>
    </w:p>
    <w:p w14:paraId="04C73A15" w14:textId="77777777" w:rsidR="00A57761" w:rsidRPr="002446D9" w:rsidRDefault="00A57761" w:rsidP="00D420B8">
      <w:pPr>
        <w:ind w:right="-285"/>
        <w:rPr>
          <w:rFonts w:cs="Calibri"/>
        </w:rPr>
      </w:pPr>
      <w:r w:rsidRPr="002446D9">
        <w:rPr>
          <w:rFonts w:cs="Calibri"/>
        </w:rPr>
        <w:t>− de eenheidsprijs</w:t>
      </w:r>
    </w:p>
    <w:p w14:paraId="6A0BF7EA" w14:textId="77777777" w:rsidR="00A57761" w:rsidRPr="002446D9" w:rsidRDefault="00A57761" w:rsidP="00D420B8">
      <w:pPr>
        <w:ind w:right="-285"/>
        <w:rPr>
          <w:rFonts w:cs="Calibri"/>
        </w:rPr>
      </w:pPr>
      <w:r w:rsidRPr="002446D9">
        <w:rPr>
          <w:rFonts w:cs="Calibri"/>
        </w:rPr>
        <w:t>− de werkelijk uitgevoerde hoeveelheid (totaal sinds start van de werken)</w:t>
      </w:r>
    </w:p>
    <w:p w14:paraId="6832C65D" w14:textId="77777777" w:rsidR="00A57761" w:rsidRDefault="00A57761" w:rsidP="00D420B8">
      <w:pPr>
        <w:ind w:right="-285"/>
        <w:rPr>
          <w:rFonts w:cs="Calibri"/>
        </w:rPr>
      </w:pPr>
      <w:r w:rsidRPr="002446D9">
        <w:rPr>
          <w:rFonts w:cs="Calibri"/>
        </w:rPr>
        <w:t>− het product van de eenheidsprijs met deze hoeveelheid</w:t>
      </w:r>
    </w:p>
    <w:p w14:paraId="7EF0CF5F" w14:textId="77777777" w:rsidR="00A57761" w:rsidRPr="002446D9" w:rsidRDefault="00A57761" w:rsidP="00D420B8">
      <w:pPr>
        <w:ind w:right="-285"/>
        <w:rPr>
          <w:rFonts w:cs="Calibri"/>
        </w:rPr>
      </w:pPr>
    </w:p>
    <w:p w14:paraId="77507DCC" w14:textId="77777777" w:rsidR="00A57761" w:rsidRDefault="00A57761" w:rsidP="00D420B8">
      <w:pPr>
        <w:ind w:right="-285"/>
        <w:rPr>
          <w:rFonts w:cs="Calibri"/>
        </w:rPr>
      </w:pPr>
      <w:r w:rsidRPr="002446D9">
        <w:rPr>
          <w:rFonts w:cs="Calibri"/>
        </w:rPr>
        <w:t>Hierna vermeldt de aannemer de regelmatig goedgekeurde wijzigingen aan de opdracht en bijkomende werken op dezelfde manier.</w:t>
      </w:r>
    </w:p>
    <w:p w14:paraId="65F6F8E9" w14:textId="77777777" w:rsidR="00A57761" w:rsidRPr="002446D9" w:rsidRDefault="00A57761" w:rsidP="00A57761">
      <w:pPr>
        <w:ind w:left="-567" w:right="-285"/>
        <w:rPr>
          <w:rFonts w:cs="Calibri"/>
        </w:rPr>
      </w:pPr>
    </w:p>
    <w:p w14:paraId="4EB801F2" w14:textId="77777777" w:rsidR="00A57761" w:rsidRDefault="00A57761" w:rsidP="00D420B8">
      <w:pPr>
        <w:ind w:right="-285"/>
        <w:rPr>
          <w:rFonts w:cs="Calibri"/>
        </w:rPr>
      </w:pPr>
      <w:r w:rsidRPr="002446D9">
        <w:rPr>
          <w:rFonts w:cs="Calibri"/>
        </w:rPr>
        <w:t>De aannemer nummert en dateert elke vorderingsstaat en ondertekent per opdracht (per perceel). Dit doet hij voor elk toegewezen perceel. Bij elke vorderingsstaat voegt hij een gedateerde en ondertekende schuldvordering.</w:t>
      </w:r>
    </w:p>
    <w:p w14:paraId="042F920F" w14:textId="77777777" w:rsidR="00A57761" w:rsidRPr="002446D9" w:rsidRDefault="00A57761" w:rsidP="00D420B8">
      <w:pPr>
        <w:ind w:right="-285"/>
        <w:rPr>
          <w:rFonts w:cs="Calibri"/>
        </w:rPr>
      </w:pPr>
    </w:p>
    <w:p w14:paraId="30030791" w14:textId="77777777" w:rsidR="00A57761" w:rsidRDefault="00A57761" w:rsidP="00D420B8">
      <w:pPr>
        <w:ind w:right="-285"/>
        <w:rPr>
          <w:rFonts w:cs="Calibri"/>
        </w:rPr>
      </w:pPr>
      <w:r w:rsidRPr="002446D9">
        <w:rPr>
          <w:rFonts w:cs="Calibri"/>
        </w:rPr>
        <w:t>De betaling van de prijsherzieningen (zie ook de rubriek ‘Prijsherziening’) gebeurt samen met de maandelijkse vorderingsstaat van die uitgevoerde werken. Het uitgevoerde bedrag, na aftrek van de eventueel bij de offerte toegestane korting, vermenigvuldigt de aannemer met de geldende prijsherzieningscoëfficiënt.</w:t>
      </w:r>
    </w:p>
    <w:p w14:paraId="7F460F67" w14:textId="77777777" w:rsidR="00A57761" w:rsidRDefault="00A57761" w:rsidP="00D420B8">
      <w:pPr>
        <w:ind w:right="-285"/>
        <w:rPr>
          <w:rFonts w:cs="Calibri"/>
        </w:rPr>
      </w:pPr>
    </w:p>
    <w:p w14:paraId="3DC9D86E" w14:textId="77777777" w:rsidR="00A57761" w:rsidRPr="00187EE0" w:rsidRDefault="00A57761" w:rsidP="00D420B8">
      <w:pPr>
        <w:ind w:right="-285"/>
        <w:rPr>
          <w:rFonts w:cs="Calibri"/>
          <w:color w:val="373636" w:themeColor="text1"/>
        </w:rPr>
      </w:pPr>
      <w:r w:rsidRPr="00187EE0">
        <w:rPr>
          <w:rFonts w:cs="Calibri"/>
          <w:color w:val="373636" w:themeColor="text1"/>
        </w:rPr>
        <w:t>De op de bouwplaats aangevoerde en gekeurde materialen worden voor de betalingstermijnen niet in aanmerking genomen.</w:t>
      </w:r>
    </w:p>
    <w:p w14:paraId="0380D11A" w14:textId="77777777" w:rsidR="00A57761" w:rsidRDefault="00A57761" w:rsidP="00A57761">
      <w:pPr>
        <w:ind w:left="-567" w:right="-285"/>
        <w:rPr>
          <w:rFonts w:cs="Calibri"/>
        </w:rPr>
      </w:pPr>
    </w:p>
    <w:p w14:paraId="7FE27D73" w14:textId="77777777" w:rsidR="00A57761" w:rsidRDefault="00A57761" w:rsidP="00A57761">
      <w:pPr>
        <w:ind w:left="-567" w:right="-285"/>
        <w:rPr>
          <w:rFonts w:cs="Calibri"/>
        </w:rPr>
      </w:pPr>
    </w:p>
    <w:p w14:paraId="2EF3AF05" w14:textId="77777777" w:rsidR="00A57761" w:rsidRDefault="00A57761" w:rsidP="00A57761">
      <w:pPr>
        <w:ind w:left="-567" w:right="-285"/>
        <w:rPr>
          <w:rFonts w:cs="Calibri"/>
        </w:rPr>
      </w:pPr>
    </w:p>
    <w:p w14:paraId="558E319A" w14:textId="77777777" w:rsidR="00A57761" w:rsidRDefault="00A57761" w:rsidP="00A57761">
      <w:pPr>
        <w:ind w:left="-567" w:right="-285"/>
        <w:rPr>
          <w:rFonts w:cs="Calibri"/>
        </w:rPr>
      </w:pPr>
    </w:p>
    <w:p w14:paraId="1CFC0844" w14:textId="77777777" w:rsidR="00A57761" w:rsidRDefault="00A57761" w:rsidP="00A57761">
      <w:pPr>
        <w:ind w:left="-567" w:right="-285"/>
        <w:rPr>
          <w:rFonts w:eastAsiaTheme="majorEastAsia" w:cs="Calibri"/>
          <w:bCs/>
          <w:caps/>
          <w:color w:val="17465B"/>
          <w:sz w:val="32"/>
          <w:szCs w:val="32"/>
        </w:rPr>
      </w:pPr>
    </w:p>
    <w:p w14:paraId="13DB8A70" w14:textId="77777777" w:rsidR="00AF3838" w:rsidRDefault="00AF3838" w:rsidP="00D420B8">
      <w:pPr>
        <w:ind w:right="-285"/>
        <w:rPr>
          <w:rFonts w:eastAsiaTheme="majorEastAsia" w:cs="Calibri"/>
          <w:bCs/>
          <w:caps/>
          <w:color w:val="17465B"/>
          <w:sz w:val="32"/>
          <w:szCs w:val="32"/>
        </w:rPr>
      </w:pPr>
    </w:p>
    <w:p w14:paraId="0BD5E236" w14:textId="77777777" w:rsidR="00A57761" w:rsidRDefault="00A57761" w:rsidP="00D420B8">
      <w:pPr>
        <w:ind w:right="-285"/>
        <w:rPr>
          <w:rFonts w:eastAsiaTheme="majorEastAsia" w:cs="Calibri"/>
          <w:bCs/>
          <w:caps/>
          <w:color w:val="17465B"/>
          <w:sz w:val="32"/>
          <w:szCs w:val="32"/>
        </w:rPr>
      </w:pPr>
      <w:r w:rsidRPr="002446D9">
        <w:rPr>
          <w:rFonts w:eastAsiaTheme="majorEastAsia" w:cs="Calibri"/>
          <w:bCs/>
          <w:caps/>
          <w:color w:val="17465B"/>
          <w:sz w:val="32"/>
          <w:szCs w:val="32"/>
        </w:rPr>
        <w:lastRenderedPageBreak/>
        <w:t>8.3 EEN VORDERINGSSTAAT VERZENDEN</w:t>
      </w:r>
    </w:p>
    <w:p w14:paraId="2753F7DD" w14:textId="77777777" w:rsidR="00A57761" w:rsidRPr="002446D9" w:rsidRDefault="00A57761" w:rsidP="00A57761">
      <w:pPr>
        <w:ind w:left="-567" w:right="-285"/>
        <w:rPr>
          <w:rFonts w:eastAsiaTheme="majorEastAsia" w:cs="Calibri"/>
          <w:bCs/>
          <w:caps/>
          <w:color w:val="17465B"/>
          <w:sz w:val="32"/>
          <w:szCs w:val="32"/>
        </w:rPr>
      </w:pPr>
    </w:p>
    <w:p w14:paraId="5B58AAFE" w14:textId="77777777" w:rsidR="00A57761" w:rsidRPr="00127784" w:rsidRDefault="00A57761" w:rsidP="00D420B8">
      <w:pPr>
        <w:ind w:right="-285"/>
        <w:rPr>
          <w:rFonts w:cs="Calibri"/>
        </w:rPr>
      </w:pPr>
      <w:r w:rsidRPr="00127784">
        <w:rPr>
          <w:rFonts w:cs="Calibri"/>
        </w:rPr>
        <w:t>Onmiddellijk na een maandelijkse periode verstuurt de aannemer de maandelijkse vorderingsstaat, de schuldvordering en de berekening van de prijsherziening in tweevoud en aangetekend naar de aanbestedende overheid.</w:t>
      </w:r>
    </w:p>
    <w:p w14:paraId="73A4C253" w14:textId="77777777" w:rsidR="00A57761" w:rsidRDefault="00A57761" w:rsidP="00D420B8">
      <w:pPr>
        <w:ind w:left="567" w:right="-285"/>
      </w:pPr>
    </w:p>
    <w:p w14:paraId="12BFEFD4" w14:textId="77777777" w:rsidR="00A57761" w:rsidRPr="00127784" w:rsidRDefault="00A57761" w:rsidP="00D420B8">
      <w:pPr>
        <w:ind w:right="-285"/>
        <w:rPr>
          <w:rFonts w:asciiTheme="minorHAnsi" w:hAnsiTheme="minorHAnsi" w:cstheme="minorHAnsi"/>
        </w:rPr>
      </w:pPr>
      <w:r w:rsidRPr="00127784">
        <w:rPr>
          <w:rFonts w:asciiTheme="minorHAnsi" w:hAnsiTheme="minorHAnsi" w:cstheme="minorHAnsi"/>
        </w:rPr>
        <w:t>Hij mag deze ook bezorgen tegen een gedateerd en ondertekend ontvangstbewijs of tegen een bewijs dat beide partijen regelmatig noteren in het dagboek van de werken.</w:t>
      </w:r>
    </w:p>
    <w:p w14:paraId="68604D4A" w14:textId="77777777" w:rsidR="00A57761" w:rsidRDefault="00A57761" w:rsidP="00A57761">
      <w:pPr>
        <w:ind w:left="-567" w:right="-285"/>
      </w:pPr>
    </w:p>
    <w:p w14:paraId="5181EF57" w14:textId="77777777" w:rsidR="00A57761" w:rsidRPr="0037672A" w:rsidRDefault="00A57761" w:rsidP="00D420B8">
      <w:pPr>
        <w:ind w:right="-285"/>
        <w:rPr>
          <w:rFonts w:eastAsiaTheme="majorEastAsia" w:cs="Calibri"/>
          <w:bCs/>
          <w:caps/>
          <w:color w:val="17465B"/>
          <w:sz w:val="32"/>
          <w:szCs w:val="32"/>
        </w:rPr>
      </w:pPr>
      <w:r w:rsidRPr="0037672A">
        <w:rPr>
          <w:rFonts w:eastAsiaTheme="majorEastAsia" w:cs="Calibri"/>
          <w:bCs/>
          <w:caps/>
          <w:color w:val="17465B"/>
          <w:sz w:val="32"/>
          <w:szCs w:val="32"/>
        </w:rPr>
        <w:t>8.4 VERIFICATIETERMIJN AANBESTEDENDE OVERHEID</w:t>
      </w:r>
    </w:p>
    <w:p w14:paraId="00C7C62F" w14:textId="77777777" w:rsidR="00A57761" w:rsidRDefault="00A57761" w:rsidP="00D420B8">
      <w:pPr>
        <w:ind w:right="-285"/>
      </w:pPr>
    </w:p>
    <w:p w14:paraId="0B0AA9EE" w14:textId="77777777" w:rsidR="00A57761" w:rsidRPr="00127784" w:rsidRDefault="00A57761" w:rsidP="00D420B8">
      <w:pPr>
        <w:ind w:right="-285"/>
        <w:rPr>
          <w:rFonts w:cs="Calibri"/>
        </w:rPr>
      </w:pPr>
      <w:r w:rsidRPr="00127784">
        <w:rPr>
          <w:rFonts w:cs="Calibri"/>
        </w:rPr>
        <w:t>Zodra de aanbestedende overheid de vorderingsstaat en de schuldvordering ontvangt, beschikt de aanbestedende overheid over een verificatietermijn van 30 kalenderdagen.</w:t>
      </w:r>
    </w:p>
    <w:p w14:paraId="3325D36C" w14:textId="77777777" w:rsidR="00A57761" w:rsidRPr="00127784" w:rsidRDefault="00A57761" w:rsidP="00D420B8">
      <w:pPr>
        <w:ind w:right="-285"/>
        <w:rPr>
          <w:rFonts w:cs="Calibri"/>
        </w:rPr>
      </w:pPr>
    </w:p>
    <w:p w14:paraId="4D2CB1E9" w14:textId="77777777" w:rsidR="00A57761" w:rsidRPr="00127784" w:rsidRDefault="00A57761" w:rsidP="00D420B8">
      <w:pPr>
        <w:ind w:right="-285"/>
        <w:rPr>
          <w:rFonts w:cs="Calibri"/>
        </w:rPr>
      </w:pPr>
      <w:r w:rsidRPr="00127784">
        <w:rPr>
          <w:rFonts w:cs="Calibri"/>
        </w:rPr>
        <w:t>De controle verloopt als volgt:</w:t>
      </w:r>
    </w:p>
    <w:p w14:paraId="46B20768" w14:textId="78DF3B7A" w:rsidR="00A57761" w:rsidRPr="00127784" w:rsidRDefault="00A57761" w:rsidP="00D420B8">
      <w:pPr>
        <w:ind w:left="570" w:right="-285" w:hanging="570"/>
        <w:rPr>
          <w:rFonts w:cs="Calibri"/>
        </w:rPr>
      </w:pPr>
      <w:r w:rsidRPr="00127784">
        <w:rPr>
          <w:rFonts w:cs="Calibri"/>
        </w:rPr>
        <w:t xml:space="preserve">− </w:t>
      </w:r>
      <w:r w:rsidRPr="00127784">
        <w:rPr>
          <w:rFonts w:cs="Calibri"/>
        </w:rPr>
        <w:tab/>
        <w:t>De ontwerper/leidend ambtenaar kijkt de hoeveelheden van de uitgevoerde werken, de prijsherziening en verbetert als dit nodig is. Dit is zijn verantwoordelijkheid.</w:t>
      </w:r>
    </w:p>
    <w:p w14:paraId="36D2F527" w14:textId="77777777" w:rsidR="00A57761" w:rsidRPr="00127784" w:rsidRDefault="00A57761" w:rsidP="00D420B8">
      <w:pPr>
        <w:ind w:left="570" w:right="-285" w:hanging="570"/>
        <w:rPr>
          <w:rFonts w:cs="Calibri"/>
        </w:rPr>
      </w:pPr>
      <w:r w:rsidRPr="00127784">
        <w:rPr>
          <w:rFonts w:cs="Calibri"/>
        </w:rPr>
        <w:t xml:space="preserve">− </w:t>
      </w:r>
      <w:r w:rsidRPr="00127784">
        <w:rPr>
          <w:rFonts w:cs="Calibri"/>
        </w:rPr>
        <w:tab/>
        <w:t>De ontwerper plaatst zijn handtekening voorafgegaan door de vermelding: “Vorderingsstaat goedgekeurd en voor betaling aanvaard”.</w:t>
      </w:r>
    </w:p>
    <w:p w14:paraId="5613A0E0" w14:textId="77777777" w:rsidR="00A57761" w:rsidRPr="00127784" w:rsidRDefault="00A57761" w:rsidP="00D420B8">
      <w:pPr>
        <w:ind w:left="570" w:right="-285" w:hanging="570"/>
        <w:rPr>
          <w:rFonts w:cs="Calibri"/>
        </w:rPr>
      </w:pPr>
      <w:r w:rsidRPr="00127784">
        <w:rPr>
          <w:rFonts w:cs="Calibri"/>
        </w:rPr>
        <w:t xml:space="preserve">− </w:t>
      </w:r>
      <w:r w:rsidRPr="00127784">
        <w:rPr>
          <w:rFonts w:cs="Calibri"/>
        </w:rPr>
        <w:tab/>
        <w:t>De ontwerper verstuurt de (verbeterde) vorderingsstaat van de uitgevoerde werken naar de aanbestedende overheid.</w:t>
      </w:r>
    </w:p>
    <w:p w14:paraId="4A0F84B2" w14:textId="77777777" w:rsidR="00A57761" w:rsidRPr="00127784" w:rsidRDefault="00A57761" w:rsidP="00D420B8">
      <w:pPr>
        <w:ind w:left="570" w:right="-285" w:hanging="570"/>
        <w:rPr>
          <w:rFonts w:cs="Calibri"/>
        </w:rPr>
      </w:pPr>
      <w:r w:rsidRPr="00127784">
        <w:rPr>
          <w:rFonts w:cs="Calibri"/>
        </w:rPr>
        <w:t xml:space="preserve">− </w:t>
      </w:r>
      <w:r w:rsidRPr="00127784">
        <w:rPr>
          <w:rFonts w:cs="Calibri"/>
        </w:rPr>
        <w:tab/>
        <w:t>De aanbestedende overheid maakt een proces-verbaal op. Daarin vermeldt hij de werken die voor betaling zijn aanvaard en het volgens hem verschuldigde bedrag inclusief prijsherziening.</w:t>
      </w:r>
    </w:p>
    <w:p w14:paraId="506279E7" w14:textId="77777777" w:rsidR="00A57761" w:rsidRPr="00127784" w:rsidRDefault="00A57761" w:rsidP="00D420B8">
      <w:pPr>
        <w:ind w:right="-285"/>
        <w:rPr>
          <w:rFonts w:cs="Calibri"/>
        </w:rPr>
      </w:pPr>
    </w:p>
    <w:p w14:paraId="6CEB7991" w14:textId="77777777" w:rsidR="00A57761" w:rsidRPr="00127784" w:rsidRDefault="00A57761" w:rsidP="00D420B8">
      <w:pPr>
        <w:ind w:right="-285"/>
        <w:rPr>
          <w:rFonts w:cs="Calibri"/>
        </w:rPr>
      </w:pPr>
      <w:r w:rsidRPr="00127784">
        <w:rPr>
          <w:rFonts w:cs="Calibri"/>
        </w:rPr>
        <w:t>De aanbestedende overheid brengt de aannemer hiervan onmiddellijk op de hoogte.</w:t>
      </w:r>
    </w:p>
    <w:p w14:paraId="20A3AA09" w14:textId="77777777" w:rsidR="00A57761" w:rsidRPr="00127784" w:rsidRDefault="00A57761" w:rsidP="00A57761">
      <w:pPr>
        <w:ind w:left="-567" w:right="-285"/>
        <w:rPr>
          <w:rFonts w:cs="Calibri"/>
        </w:rPr>
      </w:pPr>
    </w:p>
    <w:p w14:paraId="41BEE693" w14:textId="77777777" w:rsidR="00A57761" w:rsidRDefault="00A57761" w:rsidP="00D420B8">
      <w:pPr>
        <w:ind w:right="-285"/>
        <w:rPr>
          <w:rFonts w:eastAsiaTheme="majorEastAsia" w:cs="Calibri"/>
          <w:bCs/>
          <w:caps/>
          <w:color w:val="17465B"/>
          <w:sz w:val="32"/>
          <w:szCs w:val="32"/>
        </w:rPr>
      </w:pPr>
      <w:r w:rsidRPr="0037672A">
        <w:rPr>
          <w:rFonts w:eastAsiaTheme="majorEastAsia" w:cs="Calibri"/>
          <w:bCs/>
          <w:caps/>
          <w:color w:val="17465B"/>
          <w:sz w:val="32"/>
          <w:szCs w:val="32"/>
        </w:rPr>
        <w:t>8.5 FACTURATIE</w:t>
      </w:r>
    </w:p>
    <w:p w14:paraId="53A05DEF" w14:textId="77777777" w:rsidR="00A57761" w:rsidRPr="00127784" w:rsidRDefault="00A57761" w:rsidP="00D420B8">
      <w:pPr>
        <w:ind w:right="-285"/>
        <w:rPr>
          <w:rFonts w:eastAsiaTheme="majorEastAsia" w:cs="Calibri"/>
          <w:bCs/>
          <w:caps/>
          <w:color w:val="17465B"/>
          <w:sz w:val="32"/>
          <w:szCs w:val="32"/>
        </w:rPr>
      </w:pPr>
    </w:p>
    <w:p w14:paraId="4A406D12" w14:textId="36689469" w:rsidR="00A57761" w:rsidRPr="00187EE0" w:rsidRDefault="00A57761" w:rsidP="00D420B8">
      <w:pPr>
        <w:ind w:right="-285"/>
        <w:rPr>
          <w:rFonts w:cs="Calibri"/>
          <w:color w:val="373636" w:themeColor="text1"/>
        </w:rPr>
      </w:pPr>
      <w:r w:rsidRPr="00127784">
        <w:rPr>
          <w:rFonts w:cs="Calibri"/>
        </w:rPr>
        <w:t xml:space="preserve">De aannemer dient dan binnen de vijf kalenderdagen zijn factuur in. Zodra de aanbestedende overheid deze factuur ontvangt, verstuurt ze (een kopie van) de goedgekeurde vorderingsstaat samen met een </w:t>
      </w:r>
      <w:r w:rsidR="00C603C7" w:rsidRPr="00187EE0">
        <w:rPr>
          <w:rFonts w:cs="Calibri"/>
          <w:color w:val="373636" w:themeColor="text1"/>
        </w:rPr>
        <w:t>geld</w:t>
      </w:r>
      <w:r w:rsidRPr="00127784">
        <w:rPr>
          <w:rFonts w:cs="Calibri"/>
        </w:rPr>
        <w:t>aanvraag en exemplaa</w:t>
      </w:r>
      <w:r>
        <w:rPr>
          <w:rFonts w:cs="Calibri"/>
        </w:rPr>
        <w:t>r van deze factuur naar de VMSW</w:t>
      </w:r>
      <w:r w:rsidR="00187EE0" w:rsidRPr="00187EE0">
        <w:rPr>
          <w:rFonts w:cs="Calibri"/>
          <w:color w:val="373636" w:themeColor="text1"/>
        </w:rPr>
        <w:t xml:space="preserve">. </w:t>
      </w:r>
      <w:r w:rsidR="00603B94" w:rsidRPr="00187EE0">
        <w:rPr>
          <w:rFonts w:cs="Calibri"/>
          <w:color w:val="373636" w:themeColor="text1"/>
        </w:rPr>
        <w:t>De aanbesteder betaalt</w:t>
      </w:r>
      <w:r w:rsidR="00CD16B3" w:rsidRPr="00187EE0">
        <w:rPr>
          <w:rFonts w:cs="Calibri"/>
          <w:color w:val="373636" w:themeColor="text1"/>
        </w:rPr>
        <w:t xml:space="preserve"> de factuur binnen de wettelijk voorziene</w:t>
      </w:r>
      <w:r w:rsidR="00603B94" w:rsidRPr="00187EE0">
        <w:rPr>
          <w:rFonts w:cs="Calibri"/>
          <w:color w:val="373636" w:themeColor="text1"/>
        </w:rPr>
        <w:t xml:space="preserve"> termijn.</w:t>
      </w:r>
    </w:p>
    <w:p w14:paraId="24A51DD0" w14:textId="77777777" w:rsidR="00A57761" w:rsidRPr="00127784" w:rsidRDefault="00A57761" w:rsidP="00D420B8">
      <w:pPr>
        <w:ind w:right="-285"/>
        <w:rPr>
          <w:rFonts w:cs="Calibri"/>
        </w:rPr>
      </w:pPr>
    </w:p>
    <w:p w14:paraId="6D7578F8" w14:textId="77777777" w:rsidR="00A57761" w:rsidRDefault="00A57761" w:rsidP="00D420B8">
      <w:pPr>
        <w:ind w:right="-285"/>
        <w:rPr>
          <w:rFonts w:cs="Calibri"/>
        </w:rPr>
      </w:pPr>
      <w:r w:rsidRPr="00127784">
        <w:rPr>
          <w:rFonts w:cs="Calibri"/>
        </w:rPr>
        <w:t>De facturatie van de btw gebeurt volgens de geldende btw-wetgeving.</w:t>
      </w:r>
    </w:p>
    <w:p w14:paraId="4EAEBC14" w14:textId="77777777" w:rsidR="00A57761" w:rsidRDefault="00A57761" w:rsidP="00D420B8">
      <w:pPr>
        <w:ind w:right="-285"/>
        <w:rPr>
          <w:rFonts w:cs="Calibri"/>
        </w:rPr>
      </w:pPr>
    </w:p>
    <w:p w14:paraId="545CE19F" w14:textId="77777777" w:rsidR="00A57761" w:rsidRPr="00127784" w:rsidRDefault="00A57761" w:rsidP="00A57761">
      <w:pPr>
        <w:ind w:left="-567" w:right="-285"/>
        <w:rPr>
          <w:rFonts w:cs="Calibri"/>
        </w:rPr>
      </w:pPr>
    </w:p>
    <w:p w14:paraId="0A486642" w14:textId="77777777" w:rsidR="00A57761" w:rsidRDefault="00A57761" w:rsidP="00A57761">
      <w:pPr>
        <w:ind w:left="-567" w:right="-285"/>
        <w:rPr>
          <w:rFonts w:eastAsiaTheme="majorEastAsia" w:cs="Calibri"/>
          <w:bCs/>
          <w:caps/>
          <w:color w:val="17465B"/>
          <w:sz w:val="32"/>
          <w:szCs w:val="32"/>
        </w:rPr>
      </w:pPr>
    </w:p>
    <w:p w14:paraId="1687AF1F" w14:textId="77777777" w:rsidR="00A57761" w:rsidRDefault="00A57761" w:rsidP="00A57761">
      <w:pPr>
        <w:ind w:left="-567" w:right="-285"/>
        <w:rPr>
          <w:rFonts w:eastAsiaTheme="majorEastAsia" w:cs="Calibri"/>
          <w:bCs/>
          <w:caps/>
          <w:color w:val="17465B"/>
          <w:sz w:val="32"/>
          <w:szCs w:val="32"/>
        </w:rPr>
      </w:pPr>
    </w:p>
    <w:p w14:paraId="6E55F420" w14:textId="77777777" w:rsidR="00A57761" w:rsidRDefault="00A57761" w:rsidP="00A57761">
      <w:pPr>
        <w:ind w:left="-567" w:right="-285"/>
        <w:rPr>
          <w:rFonts w:eastAsiaTheme="majorEastAsia" w:cs="Calibri"/>
          <w:bCs/>
          <w:caps/>
          <w:color w:val="17465B"/>
          <w:sz w:val="32"/>
          <w:szCs w:val="32"/>
        </w:rPr>
      </w:pPr>
    </w:p>
    <w:p w14:paraId="65124D05" w14:textId="77777777" w:rsidR="00187EE0" w:rsidRDefault="00187EE0" w:rsidP="00A57761">
      <w:pPr>
        <w:ind w:left="-567" w:right="-285"/>
        <w:rPr>
          <w:rFonts w:eastAsiaTheme="majorEastAsia" w:cs="Calibri"/>
          <w:bCs/>
          <w:caps/>
          <w:color w:val="17465B"/>
          <w:sz w:val="32"/>
          <w:szCs w:val="32"/>
        </w:rPr>
      </w:pPr>
    </w:p>
    <w:p w14:paraId="728374D8" w14:textId="77777777" w:rsidR="00A57761" w:rsidRDefault="00A57761" w:rsidP="00D420B8">
      <w:pPr>
        <w:ind w:right="-285"/>
        <w:rPr>
          <w:rFonts w:eastAsiaTheme="majorEastAsia" w:cs="Calibri"/>
          <w:bCs/>
          <w:caps/>
          <w:color w:val="17465B"/>
          <w:sz w:val="32"/>
          <w:szCs w:val="32"/>
        </w:rPr>
      </w:pPr>
    </w:p>
    <w:p w14:paraId="7968E0AB" w14:textId="77777777" w:rsidR="00AF3838" w:rsidRDefault="00AF3838" w:rsidP="00D420B8">
      <w:pPr>
        <w:ind w:right="-285"/>
        <w:rPr>
          <w:rFonts w:eastAsiaTheme="majorEastAsia" w:cs="Calibri"/>
          <w:bCs/>
          <w:caps/>
          <w:color w:val="17465B"/>
          <w:sz w:val="32"/>
          <w:szCs w:val="32"/>
        </w:rPr>
      </w:pPr>
    </w:p>
    <w:p w14:paraId="477FFB61" w14:textId="77777777" w:rsidR="00AF3838" w:rsidRDefault="00AF3838" w:rsidP="00D420B8">
      <w:pPr>
        <w:ind w:right="-285"/>
        <w:rPr>
          <w:rFonts w:eastAsiaTheme="majorEastAsia" w:cs="Calibri"/>
          <w:bCs/>
          <w:caps/>
          <w:color w:val="17465B"/>
          <w:sz w:val="32"/>
          <w:szCs w:val="32"/>
        </w:rPr>
      </w:pPr>
    </w:p>
    <w:p w14:paraId="5D661509" w14:textId="77777777" w:rsidR="005B6726" w:rsidRPr="00A3522A" w:rsidRDefault="005B6726" w:rsidP="00D420B8">
      <w:pPr>
        <w:ind w:right="-285"/>
        <w:rPr>
          <w:rFonts w:eastAsiaTheme="majorEastAsia" w:cs="Calibri"/>
          <w:bCs/>
          <w:caps/>
          <w:color w:val="17465B"/>
          <w:sz w:val="32"/>
          <w:szCs w:val="32"/>
        </w:rPr>
      </w:pPr>
    </w:p>
    <w:p w14:paraId="3826812C" w14:textId="77777777" w:rsidR="00A57761" w:rsidRDefault="00A57761" w:rsidP="00A57761">
      <w:pPr>
        <w:ind w:left="-567" w:right="-285"/>
        <w:rPr>
          <w:rFonts w:eastAsiaTheme="majorEastAsia" w:cs="Calibri"/>
          <w:bCs/>
          <w:caps/>
          <w:color w:val="17465B"/>
          <w:sz w:val="24"/>
          <w:szCs w:val="24"/>
        </w:rPr>
      </w:pPr>
    </w:p>
    <w:p w14:paraId="383654D2" w14:textId="77777777" w:rsidR="00A57761" w:rsidRPr="00A3522A" w:rsidRDefault="00A57761" w:rsidP="00D420B8">
      <w:pPr>
        <w:ind w:right="-285"/>
        <w:rPr>
          <w:rFonts w:eastAsiaTheme="majorEastAsia" w:cs="Calibri"/>
          <w:bCs/>
          <w:caps/>
          <w:color w:val="17465B"/>
          <w:sz w:val="24"/>
          <w:szCs w:val="24"/>
        </w:rPr>
      </w:pPr>
      <w:r w:rsidRPr="00A3522A">
        <w:rPr>
          <w:rFonts w:eastAsiaTheme="majorEastAsia" w:cs="Calibri"/>
          <w:bCs/>
          <w:caps/>
          <w:color w:val="17465B"/>
          <w:sz w:val="24"/>
          <w:szCs w:val="24"/>
        </w:rPr>
        <w:lastRenderedPageBreak/>
        <w:t>8.5.1 Eindsaldo</w:t>
      </w:r>
    </w:p>
    <w:p w14:paraId="1760BBFB" w14:textId="77777777" w:rsidR="00A57761" w:rsidRDefault="00A57761" w:rsidP="00A57761">
      <w:pPr>
        <w:ind w:left="-567" w:right="-285"/>
        <w:rPr>
          <w:rFonts w:cs="Calibri"/>
        </w:rPr>
      </w:pPr>
    </w:p>
    <w:p w14:paraId="75184ECB" w14:textId="77777777" w:rsidR="00A57761" w:rsidRDefault="00A57761" w:rsidP="00D420B8">
      <w:pPr>
        <w:ind w:right="-285"/>
        <w:rPr>
          <w:rFonts w:cs="Calibri"/>
        </w:rPr>
      </w:pPr>
      <w:r w:rsidRPr="00A3522A">
        <w:rPr>
          <w:rFonts w:cs="Calibri"/>
        </w:rPr>
        <w:t>De prijs van de opdracht wordt vereffend na de volledige uitvoering van de werken. Bij dit eindsaldo houdt de aanbestedende overheid de boetes, de met de aannemer overeengekomen waarborgen en/of andere afhoudingen volgens het contract af.</w:t>
      </w:r>
    </w:p>
    <w:p w14:paraId="4093ADF1" w14:textId="77777777" w:rsidR="00A57761" w:rsidRPr="00A3522A" w:rsidRDefault="00A57761" w:rsidP="00D420B8">
      <w:pPr>
        <w:ind w:right="-285"/>
        <w:rPr>
          <w:rFonts w:cs="Calibri"/>
        </w:rPr>
      </w:pPr>
    </w:p>
    <w:p w14:paraId="7C84DB7A" w14:textId="77777777" w:rsidR="00A57761" w:rsidRPr="00A3522A" w:rsidRDefault="00A57761" w:rsidP="00D420B8">
      <w:pPr>
        <w:ind w:right="-285"/>
        <w:rPr>
          <w:rFonts w:cs="Calibri"/>
        </w:rPr>
      </w:pPr>
      <w:r w:rsidRPr="00A3522A">
        <w:rPr>
          <w:rFonts w:cs="Calibri"/>
        </w:rPr>
        <w:t>Binnen een termijn van 30 kalenderdagen informeert de aanbestedende overheid de aannemer over de goedkeuring van het proces-verbaal van voorlopige oplevering en het goedgekeurde saldobedrag. Deze termijn start op de datum van de voorlopige oplevering.</w:t>
      </w:r>
    </w:p>
    <w:p w14:paraId="0FE4CADD" w14:textId="28CCB6A1" w:rsidR="00A57761" w:rsidRDefault="00A57761" w:rsidP="00D420B8">
      <w:pPr>
        <w:ind w:right="-285"/>
        <w:rPr>
          <w:rFonts w:cs="Calibri"/>
        </w:rPr>
      </w:pPr>
      <w:r w:rsidRPr="00A3522A">
        <w:rPr>
          <w:rFonts w:cs="Calibri"/>
        </w:rPr>
        <w:t xml:space="preserve">De aannemer dient dan binnen de vijf kalenderdagen zijn factuur in waarvan het bedrag overeenstemt met het goedgekeurde eindsaldo. Zodra de aanbestedende overheid deze factuur ontvangt, verstuurt hij ze samen met een </w:t>
      </w:r>
      <w:r w:rsidRPr="009D5056">
        <w:rPr>
          <w:rFonts w:cs="Calibri"/>
          <w:color w:val="373636" w:themeColor="text1"/>
        </w:rPr>
        <w:t>geld</w:t>
      </w:r>
      <w:r w:rsidRPr="00A3522A">
        <w:rPr>
          <w:rFonts w:cs="Calibri"/>
        </w:rPr>
        <w:t>aanvraag naar de VMSW. Boeten/straffen mogen de heffingsbasis van de btw niet verminderen.</w:t>
      </w:r>
    </w:p>
    <w:p w14:paraId="5747375B" w14:textId="77777777" w:rsidR="00A57761" w:rsidRPr="00A3522A" w:rsidRDefault="00A57761" w:rsidP="00D420B8">
      <w:pPr>
        <w:ind w:right="-285"/>
        <w:rPr>
          <w:rFonts w:cs="Calibri"/>
        </w:rPr>
      </w:pPr>
    </w:p>
    <w:p w14:paraId="62238B4D" w14:textId="77777777" w:rsidR="00A57761" w:rsidRDefault="00A57761" w:rsidP="00D420B8">
      <w:pPr>
        <w:ind w:right="-285"/>
        <w:rPr>
          <w:rFonts w:eastAsiaTheme="majorEastAsia" w:cs="Calibri"/>
          <w:bCs/>
          <w:caps/>
          <w:color w:val="17465B"/>
          <w:sz w:val="24"/>
          <w:szCs w:val="24"/>
        </w:rPr>
      </w:pPr>
      <w:r w:rsidRPr="00CF61F5">
        <w:rPr>
          <w:rFonts w:eastAsiaTheme="majorEastAsia" w:cs="Calibri"/>
          <w:bCs/>
          <w:caps/>
          <w:color w:val="17465B"/>
          <w:sz w:val="24"/>
          <w:szCs w:val="24"/>
        </w:rPr>
        <w:t>8.5.2 Onderaannemers</w:t>
      </w:r>
    </w:p>
    <w:p w14:paraId="08A402BC" w14:textId="77777777" w:rsidR="00A57761" w:rsidRPr="00CF61F5" w:rsidRDefault="00A57761" w:rsidP="00D420B8">
      <w:pPr>
        <w:ind w:right="-285"/>
        <w:rPr>
          <w:rFonts w:eastAsiaTheme="majorEastAsia" w:cs="Calibri"/>
          <w:bCs/>
          <w:caps/>
          <w:color w:val="17465B"/>
          <w:sz w:val="24"/>
          <w:szCs w:val="24"/>
        </w:rPr>
      </w:pPr>
    </w:p>
    <w:p w14:paraId="1709A025" w14:textId="77777777" w:rsidR="00A57761" w:rsidRPr="00A3522A" w:rsidRDefault="00A57761" w:rsidP="00D420B8">
      <w:pPr>
        <w:ind w:right="-285"/>
        <w:rPr>
          <w:rFonts w:cs="Calibri"/>
        </w:rPr>
      </w:pPr>
      <w:r w:rsidRPr="00A3522A">
        <w:rPr>
          <w:rFonts w:cs="Calibri"/>
        </w:rPr>
        <w:t>Als de aannemer de opdracht al dan niet volledig toevertrouwt aan onderaannemers, kunnen de onderaannemers zich beroepen op artikel 1798 van het Burgerlijk Wetboek.</w:t>
      </w:r>
    </w:p>
    <w:p w14:paraId="6751679B" w14:textId="77777777" w:rsidR="00A57761" w:rsidRDefault="00A57761" w:rsidP="00D420B8">
      <w:pPr>
        <w:ind w:left="567" w:right="-285"/>
      </w:pPr>
    </w:p>
    <w:p w14:paraId="3900A00B" w14:textId="77777777" w:rsidR="00A57761" w:rsidRDefault="00A57761" w:rsidP="00D420B8">
      <w:pPr>
        <w:ind w:right="-285"/>
        <w:rPr>
          <w:rFonts w:eastAsiaTheme="majorEastAsia" w:cs="Calibri"/>
          <w:bCs/>
          <w:caps/>
          <w:color w:val="17465B"/>
          <w:sz w:val="24"/>
          <w:szCs w:val="24"/>
        </w:rPr>
      </w:pPr>
      <w:r w:rsidRPr="00CF61F5">
        <w:rPr>
          <w:rFonts w:eastAsiaTheme="majorEastAsia" w:cs="Calibri"/>
          <w:bCs/>
          <w:caps/>
          <w:color w:val="17465B"/>
          <w:sz w:val="24"/>
          <w:szCs w:val="24"/>
        </w:rPr>
        <w:t>8.5.3 Subsidiaire hoofdelijke aansprakelijkheid/inhoudings- en stortingsplicht</w:t>
      </w:r>
    </w:p>
    <w:p w14:paraId="68088DB3" w14:textId="77777777" w:rsidR="00A57761" w:rsidRDefault="00A57761" w:rsidP="00D420B8">
      <w:pPr>
        <w:ind w:right="-285"/>
      </w:pPr>
    </w:p>
    <w:p w14:paraId="2B3105B6" w14:textId="77777777" w:rsidR="00A57761" w:rsidRPr="00CF61F5" w:rsidRDefault="00A57761" w:rsidP="00D420B8">
      <w:pPr>
        <w:ind w:right="-285"/>
        <w:rPr>
          <w:rFonts w:cs="Calibri"/>
        </w:rPr>
      </w:pPr>
      <w:r w:rsidRPr="00CF61F5">
        <w:rPr>
          <w:rFonts w:cs="Calibri"/>
        </w:rPr>
        <w:t>De aannemer verbindt zich ertoe altijd de wettelijke inhouding- en stortingsplicht voor sociale en/of fiscale schulden correct na te leven wanneer hij facturen van zijn onderaann</w:t>
      </w:r>
      <w:r>
        <w:rPr>
          <w:rFonts w:cs="Calibri"/>
        </w:rPr>
        <w:t>emer volledig of deels betaalt.</w:t>
      </w:r>
      <w:r>
        <w:rPr>
          <w:rStyle w:val="Voetnootmarkering"/>
          <w:rFonts w:cs="Calibri"/>
        </w:rPr>
        <w:footnoteReference w:id="7"/>
      </w:r>
    </w:p>
    <w:p w14:paraId="12B4F05C" w14:textId="77777777" w:rsidR="00A57761" w:rsidRPr="00CF61F5" w:rsidRDefault="00A57761" w:rsidP="00D420B8">
      <w:pPr>
        <w:ind w:right="-285"/>
        <w:rPr>
          <w:rFonts w:cs="Calibri"/>
        </w:rPr>
      </w:pPr>
      <w:r w:rsidRPr="00CF61F5">
        <w:rPr>
          <w:rFonts w:cs="Calibri"/>
        </w:rPr>
        <w:t>De aannemer verbindt zich ertoe bovenvermelde verplichting contractueel op te leggen aan alle onderaannemers van deze overheidsopdracht. Alle onderaannemers van deze overheidsopdracht moeten deze inhoudings- en stortingsverplichting ook contractueel opleggen aan hun onderaannemers.</w:t>
      </w:r>
    </w:p>
    <w:p w14:paraId="4275B9B6" w14:textId="77777777" w:rsidR="00A57761" w:rsidRPr="00CF61F5" w:rsidRDefault="00A57761" w:rsidP="00D420B8">
      <w:pPr>
        <w:ind w:right="-285"/>
        <w:rPr>
          <w:rFonts w:cs="Calibri"/>
        </w:rPr>
      </w:pPr>
      <w:r w:rsidRPr="00CF61F5">
        <w:rPr>
          <w:rFonts w:cs="Calibri"/>
        </w:rPr>
        <w:t>Ontvangt de aannemer een aangetekende ingebrekestelling van de Rijksdienst voor Sociale Zekerheid (RSZ) en/of de fiscus, dan is hij verplicht om de gevorderde bedragen volgens de (subsidiaire) hoofdelijke aansprakelijkheid te vereffenen. Hij doet dit ten laatste 30 dagen na de verzending van een aangetekende ingebrekestelling.</w:t>
      </w:r>
    </w:p>
    <w:p w14:paraId="39624F1D" w14:textId="77777777" w:rsidR="00A57761" w:rsidRDefault="00A57761" w:rsidP="00D420B8">
      <w:pPr>
        <w:ind w:right="-285"/>
        <w:rPr>
          <w:rFonts w:cs="Calibri"/>
        </w:rPr>
      </w:pPr>
      <w:r w:rsidRPr="00CF61F5">
        <w:rPr>
          <w:rFonts w:cs="Calibri"/>
        </w:rPr>
        <w:t>De aannemer is hoofdelijk aansprakelijk voor alle sociale en/of fiscale schulden die de aanbestedende overheid zou moeten betalen volgens de bovenvermelde subsidiaire hoofdelijke aansprakelijkheid. Elke betaling die de aanbestedende overheid als hoofdelijke aansprakelijke uitvoert, wordt van rechtswege en zonder ingebrekestelling gecompenseerd met alle openstaande en toekomstige vorderingen. De aannemer vrijwaart de aanbestedende overheid voor elke boete of schade. Elke inbreuk of nalatigheid in dit verband is een ernstige tekortkoming van de aannemer.</w:t>
      </w:r>
    </w:p>
    <w:p w14:paraId="0B81D6C4" w14:textId="77777777" w:rsidR="00A57761" w:rsidRPr="00CF61F5" w:rsidRDefault="00A57761" w:rsidP="00D420B8">
      <w:pPr>
        <w:ind w:right="-285"/>
        <w:rPr>
          <w:rFonts w:cs="Calibri"/>
        </w:rPr>
      </w:pPr>
    </w:p>
    <w:p w14:paraId="0F18DEC5" w14:textId="77777777" w:rsidR="00A57761" w:rsidRDefault="00A57761" w:rsidP="00D420B8">
      <w:pPr>
        <w:ind w:right="-285"/>
        <w:rPr>
          <w:rFonts w:eastAsiaTheme="majorEastAsia" w:cs="Calibri"/>
          <w:bCs/>
          <w:caps/>
          <w:color w:val="17465B"/>
        </w:rPr>
      </w:pPr>
      <w:r w:rsidRPr="00CF61F5">
        <w:rPr>
          <w:rFonts w:eastAsiaTheme="majorEastAsia" w:cs="Calibri"/>
          <w:bCs/>
          <w:caps/>
          <w:color w:val="17465B"/>
          <w:sz w:val="24"/>
          <w:szCs w:val="24"/>
        </w:rPr>
        <w:t xml:space="preserve">8.5.4 </w:t>
      </w:r>
      <w:r w:rsidRPr="00CF61F5">
        <w:rPr>
          <w:rFonts w:eastAsiaTheme="majorEastAsia" w:cs="Calibri"/>
          <w:bCs/>
          <w:caps/>
          <w:color w:val="17465B"/>
        </w:rPr>
        <w:t>Verklaring aannemer en aanbestedende overheid over de naleving van minimumlonen</w:t>
      </w:r>
    </w:p>
    <w:p w14:paraId="4826DC92" w14:textId="77777777" w:rsidR="00A57761" w:rsidRPr="00CF61F5" w:rsidRDefault="00A57761" w:rsidP="00D420B8">
      <w:pPr>
        <w:ind w:right="-285"/>
        <w:rPr>
          <w:rFonts w:eastAsiaTheme="majorEastAsia" w:cs="Calibri"/>
          <w:bCs/>
          <w:caps/>
          <w:color w:val="17465B"/>
          <w:sz w:val="24"/>
          <w:szCs w:val="24"/>
        </w:rPr>
      </w:pPr>
    </w:p>
    <w:p w14:paraId="15E89EF0" w14:textId="77777777" w:rsidR="00A57761" w:rsidRDefault="00A57761" w:rsidP="00D420B8">
      <w:pPr>
        <w:ind w:right="-285"/>
        <w:rPr>
          <w:rFonts w:cs="Calibri"/>
        </w:rPr>
      </w:pPr>
      <w:r w:rsidRPr="00CF61F5">
        <w:rPr>
          <w:rFonts w:cs="Calibri"/>
        </w:rPr>
        <w:t xml:space="preserve">De aanbestedende overheid verklaart dat ze aan de aannemer heeft meegedeeld dat hij inlichtingen over het verschuldigde loon kan terugvinden op de website </w:t>
      </w:r>
      <w:hyperlink r:id="rId16" w:history="1">
        <w:r w:rsidRPr="00780E02">
          <w:rPr>
            <w:rStyle w:val="Hyperlink"/>
            <w:rFonts w:cs="Calibri"/>
          </w:rPr>
          <w:t>https://minimumlonen.be/index.html</w:t>
        </w:r>
      </w:hyperlink>
      <w:r>
        <w:rPr>
          <w:rFonts w:cs="Calibri"/>
        </w:rPr>
        <w:t xml:space="preserve"> en</w:t>
      </w:r>
    </w:p>
    <w:p w14:paraId="1826251F" w14:textId="77777777" w:rsidR="00A57761" w:rsidRPr="00CF61F5" w:rsidRDefault="00FA0B64" w:rsidP="00D420B8">
      <w:pPr>
        <w:ind w:right="-285"/>
        <w:rPr>
          <w:rFonts w:cs="Calibri"/>
        </w:rPr>
      </w:pPr>
      <w:hyperlink r:id="rId17" w:history="1">
        <w:r w:rsidR="00A57761" w:rsidRPr="00780E02">
          <w:rPr>
            <w:rStyle w:val="Hyperlink"/>
            <w:rFonts w:cs="Calibri"/>
          </w:rPr>
          <w:t>http://www.werk.belgie.be/defaultTab.aspx?id=6224</w:t>
        </w:r>
      </w:hyperlink>
      <w:r w:rsidR="00A57761" w:rsidRPr="00CF61F5">
        <w:rPr>
          <w:rFonts w:cs="Calibri"/>
        </w:rPr>
        <w:t xml:space="preserve"> als het gaat om een buitenlandse aannemer (info over arbeidsvoorwaarden bij detachering).</w:t>
      </w:r>
    </w:p>
    <w:p w14:paraId="0A6AD821" w14:textId="77777777" w:rsidR="00A57761" w:rsidRPr="00CF61F5" w:rsidRDefault="00A57761" w:rsidP="00D420B8">
      <w:pPr>
        <w:ind w:right="-285"/>
        <w:rPr>
          <w:rFonts w:cs="Calibri"/>
        </w:rPr>
      </w:pPr>
      <w:r w:rsidRPr="00CF61F5">
        <w:rPr>
          <w:rFonts w:cs="Calibri"/>
        </w:rPr>
        <w:t>De aannemer bevestigt door het indienen van zijn offerte:</w:t>
      </w:r>
    </w:p>
    <w:p w14:paraId="3FF21080" w14:textId="77777777" w:rsidR="00A57761" w:rsidRPr="00CF61F5" w:rsidRDefault="00A57761" w:rsidP="00D420B8">
      <w:pPr>
        <w:ind w:left="570" w:right="-285" w:hanging="570"/>
        <w:rPr>
          <w:rFonts w:cs="Calibri"/>
        </w:rPr>
      </w:pPr>
      <w:r w:rsidRPr="00CF61F5">
        <w:rPr>
          <w:rFonts w:cs="Calibri"/>
        </w:rPr>
        <w:t xml:space="preserve">− </w:t>
      </w:r>
      <w:r>
        <w:rPr>
          <w:rFonts w:cs="Calibri"/>
        </w:rPr>
        <w:tab/>
      </w:r>
      <w:r w:rsidRPr="00CF61F5">
        <w:rPr>
          <w:rFonts w:cs="Calibri"/>
        </w:rPr>
        <w:t>dat de aanbestedende overheid hem heeft meegedeeld op welke website hij de informatie kan vinden over het verschuldigd loon.</w:t>
      </w:r>
    </w:p>
    <w:p w14:paraId="446FE647" w14:textId="77777777" w:rsidR="00A57761" w:rsidRPr="00CF61F5" w:rsidRDefault="00A57761" w:rsidP="00D420B8">
      <w:pPr>
        <w:ind w:left="570" w:right="-285" w:hanging="570"/>
        <w:rPr>
          <w:rFonts w:cs="Calibri"/>
        </w:rPr>
      </w:pPr>
      <w:r w:rsidRPr="00CF61F5">
        <w:rPr>
          <w:rFonts w:cs="Calibri"/>
        </w:rPr>
        <w:t xml:space="preserve">− </w:t>
      </w:r>
      <w:r>
        <w:rPr>
          <w:rFonts w:cs="Calibri"/>
        </w:rPr>
        <w:tab/>
      </w:r>
      <w:r w:rsidRPr="00CF61F5">
        <w:rPr>
          <w:rFonts w:cs="Calibri"/>
        </w:rPr>
        <w:t>dat hij zijn verplichting om tijdig het verschuldigde loon van zijn werknemers te betalen, naleeft en zal naleven.</w:t>
      </w:r>
    </w:p>
    <w:p w14:paraId="13E1FB3A" w14:textId="77777777" w:rsidR="00A57761" w:rsidRDefault="00A57761" w:rsidP="00A57761">
      <w:pPr>
        <w:ind w:left="-567" w:right="-285"/>
        <w:rPr>
          <w:rFonts w:cs="Calibri"/>
        </w:rPr>
      </w:pPr>
    </w:p>
    <w:p w14:paraId="5F6F93D8" w14:textId="77777777" w:rsidR="00A57761" w:rsidRDefault="00A57761" w:rsidP="00A57761">
      <w:pPr>
        <w:ind w:left="-567" w:right="-285"/>
        <w:rPr>
          <w:rFonts w:cs="Calibri"/>
        </w:rPr>
      </w:pPr>
    </w:p>
    <w:p w14:paraId="5687B303" w14:textId="77777777" w:rsidR="00A57761" w:rsidRPr="00CF61F5" w:rsidRDefault="00A57761" w:rsidP="00D420B8">
      <w:pPr>
        <w:ind w:right="-285"/>
        <w:rPr>
          <w:rFonts w:cs="Calibri"/>
        </w:rPr>
      </w:pPr>
      <w:r w:rsidRPr="00CF61F5">
        <w:rPr>
          <w:rFonts w:cs="Calibri"/>
        </w:rPr>
        <w:lastRenderedPageBreak/>
        <w:t>Deze verklaringen van de aanbestedende overheid en de aannemer stellen de aanbestedende overheid vrij van de hoofdelijke aansprakelijkheid voor de betaling van het loon dat de aannemer aan zijn werknemers verschuldigd is voor de arbeidsprestaties die zij hebben verricht</w:t>
      </w:r>
      <w:r>
        <w:rPr>
          <w:rFonts w:cs="Calibri"/>
        </w:rPr>
        <w:t xml:space="preserve"> voor de aanbestedende overheid</w:t>
      </w:r>
      <w:r>
        <w:rPr>
          <w:rStyle w:val="Voetnootmarkering"/>
          <w:rFonts w:cs="Calibri"/>
        </w:rPr>
        <w:footnoteReference w:id="8"/>
      </w:r>
      <w:r w:rsidRPr="00CF61F5">
        <w:rPr>
          <w:rFonts w:cs="Calibri"/>
        </w:rPr>
        <w:t>.</w:t>
      </w:r>
    </w:p>
    <w:p w14:paraId="2EEB695C" w14:textId="77777777" w:rsidR="00A57761" w:rsidRPr="00CF61F5" w:rsidRDefault="00A57761" w:rsidP="00D420B8">
      <w:pPr>
        <w:ind w:right="-285"/>
        <w:rPr>
          <w:rFonts w:cs="Calibri"/>
        </w:rPr>
      </w:pPr>
      <w:r w:rsidRPr="00CF61F5">
        <w:rPr>
          <w:rFonts w:cs="Calibri"/>
        </w:rPr>
        <w:t>Elke betaling die de aanbestedende overheid als hoofdelijke aansprakelijke uitvoert, wordt van rechtswege en zonder ingebrekestelling gecompenseerd met alle openstaande en toekomstige vorderingen.</w:t>
      </w:r>
    </w:p>
    <w:p w14:paraId="1835BE26" w14:textId="77777777" w:rsidR="00A57761" w:rsidRPr="00CF61F5" w:rsidRDefault="00A57761" w:rsidP="00D420B8">
      <w:pPr>
        <w:ind w:right="-285"/>
        <w:rPr>
          <w:rFonts w:cs="Calibri"/>
        </w:rPr>
      </w:pPr>
      <w:r w:rsidRPr="00CF61F5">
        <w:rPr>
          <w:rFonts w:cs="Calibri"/>
        </w:rPr>
        <w:t>De aannemer vrijwaart de aanbestedende overheid voor elke schade of boete die de aanbestedende overheid zou oplopen. Elke inbreuk of nalatigheid in dit verband is een ernstige tekortkoming van de aannemer.</w:t>
      </w:r>
    </w:p>
    <w:p w14:paraId="60CC7578" w14:textId="77777777" w:rsidR="00A57761" w:rsidRPr="00CF61F5" w:rsidRDefault="00A57761" w:rsidP="00D420B8">
      <w:pPr>
        <w:ind w:right="-285"/>
        <w:rPr>
          <w:rFonts w:cs="Calibri"/>
        </w:rPr>
      </w:pPr>
      <w:r w:rsidRPr="00CF61F5">
        <w:rPr>
          <w:rFonts w:cs="Calibri"/>
        </w:rPr>
        <w:t>Een schorsing van de werken die het gevolg is van het niet naleven van deze verplichtingen, geeft geen recht op een verlenging van de uitvoeringstermijn.</w:t>
      </w:r>
    </w:p>
    <w:p w14:paraId="1EC3693E" w14:textId="77777777" w:rsidR="00A57761" w:rsidRDefault="00A57761" w:rsidP="00A57761">
      <w:pPr>
        <w:ind w:left="-567" w:right="-285"/>
        <w:rPr>
          <w:rFonts w:cs="Calibri"/>
        </w:rPr>
      </w:pPr>
    </w:p>
    <w:p w14:paraId="49A93189" w14:textId="77777777" w:rsidR="00A57761" w:rsidRDefault="00A57761" w:rsidP="00A57761">
      <w:pPr>
        <w:ind w:left="-567" w:right="-285"/>
      </w:pPr>
    </w:p>
    <w:p w14:paraId="7ADE2F94" w14:textId="77777777" w:rsidR="00A57761" w:rsidRDefault="00A57761" w:rsidP="00D420B8">
      <w:pPr>
        <w:ind w:left="-567" w:right="-285" w:firstLine="567"/>
        <w:rPr>
          <w:rFonts w:eastAsiaTheme="majorEastAsia" w:cs="Calibri"/>
          <w:b/>
          <w:bCs/>
          <w:caps/>
          <w:color w:val="17465B"/>
          <w:sz w:val="24"/>
          <w:szCs w:val="24"/>
        </w:rPr>
      </w:pPr>
      <w:r w:rsidRPr="0037672A">
        <w:rPr>
          <w:rFonts w:eastAsiaTheme="majorEastAsia" w:cs="Calibri"/>
          <w:b/>
          <w:bCs/>
          <w:caps/>
          <w:color w:val="17465B"/>
          <w:sz w:val="36"/>
          <w:szCs w:val="52"/>
        </w:rPr>
        <w:t>9 DAGBOEK DER WERKEN</w:t>
      </w:r>
      <w:r>
        <w:t xml:space="preserve"> </w:t>
      </w:r>
      <w:r w:rsidRPr="0037672A">
        <w:rPr>
          <w:rFonts w:eastAsiaTheme="majorEastAsia" w:cs="Calibri"/>
          <w:b/>
          <w:bCs/>
          <w:caps/>
          <w:color w:val="17465B"/>
          <w:sz w:val="24"/>
          <w:szCs w:val="24"/>
        </w:rPr>
        <w:t>(ARTIKEL 83)</w:t>
      </w:r>
    </w:p>
    <w:p w14:paraId="38D446AA" w14:textId="77777777" w:rsidR="00A57761" w:rsidRDefault="00A57761" w:rsidP="00A57761">
      <w:pPr>
        <w:ind w:left="-567" w:right="-285"/>
      </w:pPr>
    </w:p>
    <w:p w14:paraId="42A7B203" w14:textId="77777777" w:rsidR="00A57761" w:rsidRPr="00C30B46" w:rsidRDefault="00A57761" w:rsidP="00D420B8">
      <w:pPr>
        <w:ind w:right="-285"/>
        <w:rPr>
          <w:rFonts w:cs="Calibri"/>
        </w:rPr>
      </w:pPr>
      <w:r w:rsidRPr="00C30B46">
        <w:rPr>
          <w:rFonts w:cs="Calibri"/>
        </w:rPr>
        <w:t>De aanbestedende overheid houdt het dagboek bij voor iedere opdracht, vanaf de start van de werken.</w:t>
      </w:r>
    </w:p>
    <w:p w14:paraId="3664F728" w14:textId="77777777" w:rsidR="00A57761" w:rsidRPr="00C30B46" w:rsidRDefault="00A57761" w:rsidP="00D420B8">
      <w:pPr>
        <w:ind w:right="-285"/>
        <w:rPr>
          <w:rFonts w:cs="Calibri"/>
        </w:rPr>
      </w:pPr>
    </w:p>
    <w:p w14:paraId="5A6A79BE" w14:textId="77777777" w:rsidR="00A57761" w:rsidRPr="00C30B46" w:rsidRDefault="00A57761" w:rsidP="00D420B8">
      <w:pPr>
        <w:ind w:right="-285"/>
        <w:rPr>
          <w:rFonts w:cs="Calibri"/>
        </w:rPr>
      </w:pPr>
      <w:r w:rsidRPr="00C30B46">
        <w:rPr>
          <w:rFonts w:cs="Calibri"/>
        </w:rPr>
        <w:t>Het dagboek der werken moet zich altijd op de bouwplaats bevinden in het lokaal dat de aanbestedende overheid hiervoor koos. Het dagboek blijft daar tot aan de voorlopige oplevering van de opdracht.</w:t>
      </w:r>
    </w:p>
    <w:p w14:paraId="41CD616A" w14:textId="77777777" w:rsidR="00A57761" w:rsidRPr="00C30B46" w:rsidRDefault="00A57761" w:rsidP="00D420B8">
      <w:pPr>
        <w:ind w:right="-285"/>
        <w:rPr>
          <w:rFonts w:cs="Calibri"/>
        </w:rPr>
      </w:pPr>
    </w:p>
    <w:p w14:paraId="7F1EEEDA" w14:textId="77777777" w:rsidR="00A57761" w:rsidRPr="00C30B46" w:rsidRDefault="00A57761" w:rsidP="00D420B8">
      <w:pPr>
        <w:ind w:right="-285"/>
        <w:rPr>
          <w:rFonts w:cs="Calibri"/>
        </w:rPr>
      </w:pPr>
      <w:r w:rsidRPr="00C30B46">
        <w:rPr>
          <w:rFonts w:cs="Calibri"/>
        </w:rPr>
        <w:t>De aannemer kan het ter plaatse vrij raadplegen. Hij ontvangt wekelijks de voor hem bestemde kopie van de notities en tekent deze als bewijs van ontvangst. Notities opgenomen in werfverslagen maken integraal deel uit van dit dagboek.</w:t>
      </w:r>
    </w:p>
    <w:p w14:paraId="60BE2F1C" w14:textId="77777777" w:rsidR="00A57761" w:rsidRDefault="00A57761" w:rsidP="00A57761">
      <w:pPr>
        <w:ind w:left="-567" w:right="-285"/>
      </w:pPr>
    </w:p>
    <w:p w14:paraId="7B222035" w14:textId="77777777" w:rsidR="00A57761" w:rsidRDefault="00A57761" w:rsidP="00A57761">
      <w:pPr>
        <w:ind w:left="-567" w:right="-285"/>
      </w:pPr>
    </w:p>
    <w:p w14:paraId="673A85B1" w14:textId="77777777" w:rsidR="00A57761" w:rsidRDefault="00A57761" w:rsidP="00D420B8">
      <w:pPr>
        <w:ind w:right="-285"/>
        <w:rPr>
          <w:rFonts w:eastAsiaTheme="majorEastAsia" w:cs="Calibri"/>
          <w:b/>
          <w:bCs/>
          <w:caps/>
          <w:color w:val="17465B"/>
          <w:sz w:val="24"/>
          <w:szCs w:val="24"/>
        </w:rPr>
      </w:pPr>
      <w:r w:rsidRPr="00C30B46">
        <w:rPr>
          <w:rFonts w:eastAsiaTheme="majorEastAsia" w:cs="Calibri"/>
          <w:b/>
          <w:bCs/>
          <w:caps/>
          <w:color w:val="17465B"/>
          <w:sz w:val="36"/>
          <w:szCs w:val="52"/>
        </w:rPr>
        <w:t>10 VERREKENINGEN</w:t>
      </w:r>
      <w:r>
        <w:t xml:space="preserve"> </w:t>
      </w:r>
      <w:r w:rsidRPr="00C30B46">
        <w:rPr>
          <w:rFonts w:eastAsiaTheme="majorEastAsia" w:cs="Calibri"/>
          <w:b/>
          <w:bCs/>
          <w:caps/>
          <w:color w:val="17465B"/>
          <w:sz w:val="24"/>
          <w:szCs w:val="24"/>
        </w:rPr>
        <w:t>(ARTIKELS 38/1, 38/2, 38/4, 38/5, 38/6, 80 EN 81)</w:t>
      </w:r>
    </w:p>
    <w:p w14:paraId="4B27BBA1" w14:textId="77777777" w:rsidR="00A57761" w:rsidRDefault="00A57761" w:rsidP="00D420B8">
      <w:pPr>
        <w:ind w:right="-285"/>
      </w:pPr>
    </w:p>
    <w:p w14:paraId="4E55F1A5" w14:textId="77777777" w:rsidR="00A57761" w:rsidRDefault="00A57761" w:rsidP="00D420B8">
      <w:pPr>
        <w:ind w:right="-285"/>
      </w:pPr>
      <w:r w:rsidRPr="00C30B46">
        <w:rPr>
          <w:rFonts w:eastAsiaTheme="majorEastAsia" w:cs="Calibri"/>
          <w:bCs/>
          <w:caps/>
          <w:color w:val="17465B"/>
          <w:sz w:val="32"/>
          <w:szCs w:val="32"/>
        </w:rPr>
        <w:t>10.1 VERMOEDELIJKE HOEVEELHEDEN (VH)</w:t>
      </w:r>
      <w:r>
        <w:t xml:space="preserve"> </w:t>
      </w:r>
      <w:r w:rsidRPr="00C30B46">
        <w:rPr>
          <w:rFonts w:eastAsiaTheme="majorEastAsia" w:cs="Calibri"/>
          <w:bCs/>
          <w:caps/>
          <w:color w:val="17465B"/>
          <w:sz w:val="24"/>
          <w:szCs w:val="24"/>
        </w:rPr>
        <w:t>(ARTIKEL 81)</w:t>
      </w:r>
    </w:p>
    <w:p w14:paraId="52241ED5" w14:textId="77777777" w:rsidR="00A57761" w:rsidRDefault="00A57761" w:rsidP="00D420B8">
      <w:pPr>
        <w:ind w:right="-285"/>
      </w:pPr>
    </w:p>
    <w:p w14:paraId="4EBFADB1" w14:textId="77777777" w:rsidR="00A57761" w:rsidRDefault="00A57761" w:rsidP="00D420B8">
      <w:pPr>
        <w:ind w:right="-285"/>
        <w:rPr>
          <w:rFonts w:cs="Calibri"/>
        </w:rPr>
      </w:pPr>
      <w:r w:rsidRPr="003E728D">
        <w:rPr>
          <w:rFonts w:cs="Calibri"/>
        </w:rPr>
        <w:t>In de samenvattende opmetingsstaat staat bij sommige hoeveelheden VH (Vermoedelijke Hoeveelheid). De vermoedelijke hoeveelheden voert de aannemer uit tegen prijslijst. De andere hoeveelheden in de samenvattende opmetingsstaat zijn forfaitair.</w:t>
      </w:r>
    </w:p>
    <w:p w14:paraId="2A7730C0" w14:textId="77777777" w:rsidR="00A57761" w:rsidRPr="003E728D" w:rsidRDefault="00A57761" w:rsidP="00D420B8">
      <w:pPr>
        <w:ind w:right="-285"/>
        <w:rPr>
          <w:rFonts w:cs="Calibri"/>
        </w:rPr>
      </w:pPr>
    </w:p>
    <w:p w14:paraId="3995FA3C" w14:textId="77777777" w:rsidR="00A57761" w:rsidRDefault="00A57761" w:rsidP="00D420B8">
      <w:pPr>
        <w:ind w:right="-285"/>
        <w:rPr>
          <w:rFonts w:cs="Calibri"/>
        </w:rPr>
      </w:pPr>
      <w:r w:rsidRPr="003E728D">
        <w:rPr>
          <w:rFonts w:cs="Calibri"/>
        </w:rPr>
        <w:t>Vermoedelijke Hoeveelheden rekent de aanbestedende o</w:t>
      </w:r>
      <w:r>
        <w:rPr>
          <w:rFonts w:cs="Calibri"/>
        </w:rPr>
        <w:t>verheid af via het document VA1</w:t>
      </w:r>
      <w:r>
        <w:rPr>
          <w:rStyle w:val="Voetnootmarkering"/>
          <w:rFonts w:cs="Calibri"/>
        </w:rPr>
        <w:footnoteReference w:id="9"/>
      </w:r>
      <w:r w:rsidRPr="003E728D">
        <w:rPr>
          <w:rFonts w:cs="Calibri"/>
        </w:rPr>
        <w:t>.</w:t>
      </w:r>
    </w:p>
    <w:p w14:paraId="49ADAA63" w14:textId="77777777" w:rsidR="00A57761" w:rsidRPr="003E728D" w:rsidRDefault="00A57761" w:rsidP="00D420B8">
      <w:pPr>
        <w:ind w:right="-285"/>
        <w:rPr>
          <w:rFonts w:cs="Calibri"/>
        </w:rPr>
      </w:pPr>
    </w:p>
    <w:p w14:paraId="266E6298" w14:textId="77777777" w:rsidR="00A57761" w:rsidRDefault="00A57761" w:rsidP="00D420B8">
      <w:pPr>
        <w:ind w:right="-285"/>
        <w:rPr>
          <w:rFonts w:eastAsiaTheme="majorEastAsia" w:cs="Calibri"/>
          <w:bCs/>
          <w:caps/>
          <w:color w:val="17465B"/>
          <w:sz w:val="24"/>
          <w:szCs w:val="24"/>
        </w:rPr>
      </w:pPr>
      <w:r w:rsidRPr="003E728D">
        <w:rPr>
          <w:rFonts w:eastAsiaTheme="majorEastAsia" w:cs="Calibri"/>
          <w:bCs/>
          <w:caps/>
          <w:color w:val="17465B"/>
          <w:sz w:val="32"/>
          <w:szCs w:val="32"/>
        </w:rPr>
        <w:t>10.2 WIJZIGINGEN AAN DE OPDRACHT</w:t>
      </w:r>
      <w:r>
        <w:t xml:space="preserve"> </w:t>
      </w:r>
      <w:r w:rsidRPr="003E728D">
        <w:rPr>
          <w:rFonts w:eastAsiaTheme="majorEastAsia" w:cs="Calibri"/>
          <w:bCs/>
          <w:caps/>
          <w:color w:val="17465B"/>
          <w:sz w:val="24"/>
          <w:szCs w:val="24"/>
        </w:rPr>
        <w:t>(ARTIKELS 38/1, 38/2, 38/4, 38/5 EN 38/6)</w:t>
      </w:r>
    </w:p>
    <w:p w14:paraId="73C937C2" w14:textId="77777777" w:rsidR="00A57761" w:rsidRDefault="00A57761" w:rsidP="00D420B8">
      <w:pPr>
        <w:ind w:right="-285"/>
      </w:pPr>
    </w:p>
    <w:p w14:paraId="685AA820" w14:textId="77777777" w:rsidR="00AF3838" w:rsidRDefault="00A57761" w:rsidP="00D420B8">
      <w:pPr>
        <w:ind w:right="-285"/>
        <w:rPr>
          <w:rFonts w:cs="Calibri"/>
        </w:rPr>
      </w:pPr>
      <w:r w:rsidRPr="003E728D">
        <w:rPr>
          <w:rFonts w:cs="Calibri"/>
        </w:rPr>
        <w:t>Iedere wijziging, toevoeging of weglating van wer</w:t>
      </w:r>
      <w:r>
        <w:rPr>
          <w:rFonts w:cs="Calibri"/>
        </w:rPr>
        <w:t>ken komt in een verrekening VA2</w:t>
      </w:r>
      <w:r>
        <w:rPr>
          <w:rStyle w:val="Voetnootmarkering"/>
          <w:rFonts w:cs="Calibri"/>
        </w:rPr>
        <w:footnoteReference w:id="10"/>
      </w:r>
      <w:r w:rsidRPr="003E728D">
        <w:rPr>
          <w:rFonts w:cs="Calibri"/>
        </w:rPr>
        <w:t xml:space="preserve">. De aannemer mag de werken pas uitvoeren nadat de aanbestedende overheid dit document opmaakte. De aanbestedende overheid maakt de verrekeningen op basis van de forfaitaire hoeveelheden die nodig zijn om de wijzigingen uit te voeren. Als de precieze hoeveelheid nog niet gekend is, kan de aanbestedende overheid een artikel in vermoedelijke </w:t>
      </w:r>
    </w:p>
    <w:p w14:paraId="49AAC14F" w14:textId="77777777" w:rsidR="00AF3838" w:rsidRDefault="00AF3838" w:rsidP="00D420B8">
      <w:pPr>
        <w:ind w:right="-285"/>
        <w:rPr>
          <w:rFonts w:cs="Calibri"/>
        </w:rPr>
      </w:pPr>
    </w:p>
    <w:p w14:paraId="096D05D1" w14:textId="78F0D1BA" w:rsidR="00A57761" w:rsidRDefault="00A57761" w:rsidP="00D420B8">
      <w:pPr>
        <w:ind w:right="-285"/>
        <w:rPr>
          <w:rFonts w:cs="Calibri"/>
        </w:rPr>
      </w:pPr>
      <w:r w:rsidRPr="003E728D">
        <w:rPr>
          <w:rFonts w:cs="Calibri"/>
        </w:rPr>
        <w:lastRenderedPageBreak/>
        <w:t>hoeveelheid opnemen in de verrekening. Dit artikel zal de aanbestedende overheid later afrekenen in een verrekening VA1.</w:t>
      </w:r>
    </w:p>
    <w:p w14:paraId="1F8411B7" w14:textId="77777777" w:rsidR="00A57761" w:rsidRDefault="00A57761" w:rsidP="00A57761">
      <w:pPr>
        <w:ind w:left="-567" w:right="-285"/>
        <w:rPr>
          <w:rFonts w:cs="Calibri"/>
        </w:rPr>
      </w:pPr>
    </w:p>
    <w:p w14:paraId="28A85E7E" w14:textId="77777777" w:rsidR="00A57761" w:rsidRDefault="00A57761" w:rsidP="00D420B8">
      <w:pPr>
        <w:ind w:right="-285"/>
        <w:rPr>
          <w:rFonts w:cs="Calibri"/>
        </w:rPr>
      </w:pPr>
      <w:r w:rsidRPr="003E728D">
        <w:rPr>
          <w:rFonts w:cs="Calibri"/>
        </w:rPr>
        <w:t>Eventuele termijnwijzigingen door onvoorziene omstandigheden legt de aanbestedende overheid vast in een VA2. Na de voorlopige oplevering aanvaardt de aanbestedende overheid geen enkele verrekening voor wijziging, toevoeging of weglating van werken, behalve voor uitgestelde werken (zie rubriek voorlopige oplevering hierna).</w:t>
      </w:r>
    </w:p>
    <w:p w14:paraId="5E3DC669" w14:textId="77777777" w:rsidR="00A57761" w:rsidRPr="003E728D" w:rsidRDefault="00A57761" w:rsidP="00D420B8">
      <w:pPr>
        <w:ind w:right="-285"/>
        <w:rPr>
          <w:rFonts w:cs="Calibri"/>
        </w:rPr>
      </w:pPr>
    </w:p>
    <w:p w14:paraId="02F1A4A8" w14:textId="77777777" w:rsidR="00A57761" w:rsidRPr="00AF3838" w:rsidRDefault="00A57761" w:rsidP="00D420B8">
      <w:pPr>
        <w:ind w:right="-285"/>
        <w:rPr>
          <w:rFonts w:cs="Calibri"/>
          <w:b/>
        </w:rPr>
      </w:pPr>
      <w:r w:rsidRPr="00AF3838">
        <w:rPr>
          <w:rFonts w:cs="Calibri"/>
          <w:b/>
        </w:rPr>
        <w:t>In een verrekening kan men geen fouten rechtzetten die tijdens de plaatsingsfase niet werden gesignaleerd.</w:t>
      </w:r>
    </w:p>
    <w:p w14:paraId="0B4673D6" w14:textId="77777777" w:rsidR="00A57761" w:rsidRDefault="00A57761" w:rsidP="00A57761">
      <w:pPr>
        <w:ind w:left="-567" w:right="-285"/>
        <w:rPr>
          <w:rFonts w:cs="Calibri"/>
        </w:rPr>
      </w:pPr>
    </w:p>
    <w:p w14:paraId="28D69211" w14:textId="77777777" w:rsidR="00A57761" w:rsidRPr="003E728D" w:rsidRDefault="00A57761" w:rsidP="00A57761">
      <w:pPr>
        <w:ind w:left="-567" w:right="-285"/>
        <w:rPr>
          <w:rFonts w:cs="Calibri"/>
        </w:rPr>
      </w:pPr>
    </w:p>
    <w:p w14:paraId="4AAE5EEC" w14:textId="77777777" w:rsidR="00A57761" w:rsidRDefault="00A57761" w:rsidP="00D420B8">
      <w:pPr>
        <w:ind w:right="-285"/>
        <w:rPr>
          <w:rFonts w:eastAsiaTheme="majorEastAsia" w:cs="Calibri"/>
          <w:bCs/>
          <w:caps/>
          <w:color w:val="17465B"/>
          <w:sz w:val="32"/>
          <w:szCs w:val="32"/>
        </w:rPr>
      </w:pPr>
      <w:r w:rsidRPr="003E728D">
        <w:rPr>
          <w:rFonts w:eastAsiaTheme="majorEastAsia" w:cs="Calibri"/>
          <w:bCs/>
          <w:caps/>
          <w:color w:val="17465B"/>
          <w:sz w:val="32"/>
          <w:szCs w:val="32"/>
        </w:rPr>
        <w:t>10.3 KORTING</w:t>
      </w:r>
    </w:p>
    <w:p w14:paraId="1E7C5CA4" w14:textId="77777777" w:rsidR="00A57761" w:rsidRPr="003E728D" w:rsidRDefault="00A57761" w:rsidP="00D420B8">
      <w:pPr>
        <w:ind w:right="-285"/>
        <w:rPr>
          <w:rFonts w:eastAsiaTheme="majorEastAsia" w:cs="Calibri"/>
          <w:bCs/>
          <w:caps/>
          <w:color w:val="17465B"/>
          <w:sz w:val="32"/>
          <w:szCs w:val="32"/>
        </w:rPr>
      </w:pPr>
    </w:p>
    <w:p w14:paraId="23FAB3BB" w14:textId="77777777" w:rsidR="00A57761" w:rsidRDefault="00A57761" w:rsidP="00D420B8">
      <w:pPr>
        <w:ind w:right="-285"/>
        <w:rPr>
          <w:rFonts w:cs="Calibri"/>
        </w:rPr>
      </w:pPr>
      <w:r w:rsidRPr="003E728D">
        <w:rPr>
          <w:rFonts w:cs="Calibri"/>
        </w:rPr>
        <w:t>Stond de aannemer een korting toe in de offerte, dan verminderen de eenheidsprijzen van alle posten in dezelfde verhouding. Dit geldt voor de bestaande eenheidsprijzen uit de offerte en voor</w:t>
      </w:r>
      <w:r>
        <w:rPr>
          <w:rFonts w:cs="Calibri"/>
        </w:rPr>
        <w:t xml:space="preserve"> overeengekomen eenheidsprijzen.</w:t>
      </w:r>
    </w:p>
    <w:p w14:paraId="63CDD098" w14:textId="77777777" w:rsidR="00A57761" w:rsidRPr="003E728D" w:rsidRDefault="00A57761" w:rsidP="00D420B8">
      <w:pPr>
        <w:ind w:right="-285"/>
        <w:rPr>
          <w:rFonts w:cs="Calibri"/>
        </w:rPr>
      </w:pPr>
    </w:p>
    <w:p w14:paraId="69C831E1" w14:textId="77777777" w:rsidR="00A57761" w:rsidRDefault="00A57761" w:rsidP="00D420B8">
      <w:pPr>
        <w:ind w:right="-285"/>
        <w:rPr>
          <w:rFonts w:cs="Calibri"/>
        </w:rPr>
      </w:pPr>
      <w:r w:rsidRPr="003E728D">
        <w:rPr>
          <w:rFonts w:cs="Calibri"/>
        </w:rPr>
        <w:t>Alle prijzen op de verrekeningen (VA1 en VA2) zijn exclusief korting. Deze korting verrekent de aanbestedende overheid pas als hij de documenten van de eindafrekening opmaakt.</w:t>
      </w:r>
    </w:p>
    <w:p w14:paraId="402E7CB3" w14:textId="77777777" w:rsidR="00A57761" w:rsidRPr="003E728D" w:rsidRDefault="00A57761" w:rsidP="00D420B8">
      <w:pPr>
        <w:ind w:right="-285"/>
        <w:rPr>
          <w:rFonts w:cs="Calibri"/>
        </w:rPr>
      </w:pPr>
    </w:p>
    <w:p w14:paraId="5272B173" w14:textId="77777777" w:rsidR="00A57761" w:rsidRDefault="00A57761" w:rsidP="00D420B8">
      <w:pPr>
        <w:ind w:right="-285"/>
        <w:rPr>
          <w:rFonts w:cs="Calibri"/>
        </w:rPr>
      </w:pPr>
      <w:r w:rsidRPr="003E728D">
        <w:rPr>
          <w:rFonts w:cs="Calibri"/>
        </w:rPr>
        <w:t>De nieuwe overeengekomen prijzen moet de aannemer terugrekenen naar datum opening bieding en zijn dus vatbaar voor prijsherziening.</w:t>
      </w:r>
    </w:p>
    <w:p w14:paraId="150E5B20" w14:textId="77777777" w:rsidR="00A57761" w:rsidRPr="003E728D" w:rsidRDefault="00A57761" w:rsidP="00A57761">
      <w:pPr>
        <w:ind w:left="-567" w:right="-285"/>
        <w:rPr>
          <w:rFonts w:cs="Calibri"/>
        </w:rPr>
      </w:pPr>
    </w:p>
    <w:p w14:paraId="62CAA600" w14:textId="77777777" w:rsidR="00A57761" w:rsidRDefault="00A57761" w:rsidP="00A57761">
      <w:pPr>
        <w:ind w:left="-567" w:right="-285"/>
        <w:rPr>
          <w:rFonts w:eastAsiaTheme="majorEastAsia" w:cs="Calibri"/>
          <w:b/>
          <w:bCs/>
          <w:caps/>
          <w:color w:val="17465B"/>
          <w:sz w:val="36"/>
          <w:szCs w:val="52"/>
        </w:rPr>
      </w:pPr>
    </w:p>
    <w:p w14:paraId="134F43DE" w14:textId="77777777" w:rsidR="00A57761" w:rsidRDefault="00A57761" w:rsidP="00D420B8">
      <w:pPr>
        <w:ind w:right="-285"/>
      </w:pPr>
      <w:r w:rsidRPr="003E728D">
        <w:rPr>
          <w:rFonts w:eastAsiaTheme="majorEastAsia" w:cs="Calibri"/>
          <w:b/>
          <w:bCs/>
          <w:caps/>
          <w:color w:val="17465B"/>
          <w:sz w:val="36"/>
          <w:szCs w:val="52"/>
        </w:rPr>
        <w:t xml:space="preserve">11 VOORLOPIGE OPLEVERING </w:t>
      </w:r>
      <w:r w:rsidRPr="003E728D">
        <w:rPr>
          <w:rFonts w:eastAsiaTheme="majorEastAsia" w:cs="Calibri"/>
          <w:b/>
          <w:bCs/>
          <w:caps/>
          <w:color w:val="17465B"/>
          <w:sz w:val="24"/>
          <w:szCs w:val="24"/>
        </w:rPr>
        <w:t>(ART. 92)</w:t>
      </w:r>
      <w:r>
        <w:rPr>
          <w:rStyle w:val="Voetnootmarkering"/>
          <w:rFonts w:cs="Calibri"/>
          <w:b/>
          <w:bCs/>
          <w:caps/>
          <w:sz w:val="24"/>
          <w:szCs w:val="24"/>
        </w:rPr>
        <w:footnoteReference w:id="11"/>
      </w:r>
    </w:p>
    <w:p w14:paraId="62EB4468" w14:textId="77777777" w:rsidR="00A57761" w:rsidRDefault="00A57761" w:rsidP="00D420B8">
      <w:pPr>
        <w:ind w:right="-285"/>
      </w:pPr>
    </w:p>
    <w:p w14:paraId="76AC42CA" w14:textId="77777777" w:rsidR="00A57761" w:rsidRDefault="00A57761" w:rsidP="00D420B8">
      <w:pPr>
        <w:ind w:right="-285"/>
        <w:rPr>
          <w:rFonts w:asciiTheme="minorHAnsi" w:hAnsiTheme="minorHAnsi" w:cstheme="minorHAnsi"/>
        </w:rPr>
      </w:pPr>
      <w:r w:rsidRPr="003E728D">
        <w:rPr>
          <w:rFonts w:asciiTheme="minorHAnsi" w:hAnsiTheme="minorHAnsi" w:cstheme="minorHAnsi"/>
        </w:rPr>
        <w:t>Geen enkele voorlopige oplevering mag plaatsvinden tijdens het jaarlijkse bouwverlof. Valt de datum voor de voorlopige oplevering toch tijdens het bouwverlof? Dan stelt de aanbestedende overheid het proces-verbaal of de weigering van voorlopige oplevering op binnen de 15 kalenderdagen na de laatste dag van het bouwverlof.</w:t>
      </w:r>
    </w:p>
    <w:p w14:paraId="498B26A2" w14:textId="77777777" w:rsidR="00A57761" w:rsidRPr="003E728D" w:rsidRDefault="00A57761" w:rsidP="00D420B8">
      <w:pPr>
        <w:ind w:right="-285"/>
        <w:rPr>
          <w:rFonts w:asciiTheme="minorHAnsi" w:hAnsiTheme="minorHAnsi" w:cstheme="minorHAnsi"/>
        </w:rPr>
      </w:pPr>
    </w:p>
    <w:p w14:paraId="7A55FA60" w14:textId="77777777" w:rsidR="00A57761" w:rsidRDefault="00A57761" w:rsidP="00D420B8">
      <w:pPr>
        <w:ind w:right="-285"/>
        <w:rPr>
          <w:rFonts w:asciiTheme="minorHAnsi" w:hAnsiTheme="minorHAnsi" w:cstheme="minorHAnsi"/>
        </w:rPr>
      </w:pPr>
      <w:r w:rsidRPr="003E728D">
        <w:rPr>
          <w:rFonts w:asciiTheme="minorHAnsi" w:hAnsiTheme="minorHAnsi" w:cstheme="minorHAnsi"/>
        </w:rPr>
        <w:t>Maakt de aannemer een voorbehoud bij de voorlopige oplevering? Dan heeft dit geen enkele weerslag op de rechtsgeldigheid van de voorlopige oplevering, maar enkel op de eindafrekening/eindsaldo van de opdracht.</w:t>
      </w:r>
    </w:p>
    <w:p w14:paraId="4F7339CC" w14:textId="77777777" w:rsidR="00A57761" w:rsidRPr="003E728D" w:rsidRDefault="00A57761" w:rsidP="00D420B8">
      <w:pPr>
        <w:ind w:right="-285"/>
        <w:rPr>
          <w:rFonts w:asciiTheme="minorHAnsi" w:hAnsiTheme="minorHAnsi" w:cstheme="minorHAnsi"/>
        </w:rPr>
      </w:pPr>
    </w:p>
    <w:p w14:paraId="127D29F1" w14:textId="77777777" w:rsidR="00A57761" w:rsidRPr="003E728D" w:rsidRDefault="00A57761" w:rsidP="00D420B8">
      <w:pPr>
        <w:ind w:right="-285"/>
        <w:rPr>
          <w:rFonts w:asciiTheme="minorHAnsi" w:hAnsiTheme="minorHAnsi" w:cstheme="minorHAnsi"/>
          <w:b/>
        </w:rPr>
      </w:pPr>
      <w:r w:rsidRPr="003E728D">
        <w:rPr>
          <w:rFonts w:asciiTheme="minorHAnsi" w:hAnsiTheme="minorHAnsi" w:cstheme="minorHAnsi"/>
          <w:b/>
        </w:rPr>
        <w:t>Uitgestelde werken</w:t>
      </w:r>
    </w:p>
    <w:p w14:paraId="66BECC6E" w14:textId="77777777" w:rsidR="00A57761" w:rsidRDefault="00A57761" w:rsidP="00D420B8">
      <w:pPr>
        <w:ind w:right="-285"/>
        <w:rPr>
          <w:rFonts w:asciiTheme="minorHAnsi" w:hAnsiTheme="minorHAnsi" w:cstheme="minorHAnsi"/>
        </w:rPr>
      </w:pPr>
      <w:r w:rsidRPr="003E728D">
        <w:rPr>
          <w:rFonts w:asciiTheme="minorHAnsi" w:hAnsiTheme="minorHAnsi" w:cstheme="minorHAnsi"/>
        </w:rPr>
        <w:t xml:space="preserve">Kan de aannemer tijdelijk sommige werken niet uitvoeren, door omstandigheden onafhankelijk van zijn wil en/of van de wil van de aanbestedende overheid? Dan mogen de partijen beslissen dat de aannemer die werken na de voorlopige oplevering uitvoert. Hiervoor moeten beide partijen wel een ‘protocol </w:t>
      </w:r>
      <w:r>
        <w:rPr>
          <w:rFonts w:asciiTheme="minorHAnsi" w:hAnsiTheme="minorHAnsi" w:cstheme="minorHAnsi"/>
        </w:rPr>
        <w:t>van de uitgestelde werken’ (VO7</w:t>
      </w:r>
      <w:r w:rsidRPr="003E728D">
        <w:rPr>
          <w:rFonts w:asciiTheme="minorHAnsi" w:hAnsiTheme="minorHAnsi" w:cstheme="minorHAnsi"/>
        </w:rPr>
        <w:t>)</w:t>
      </w:r>
      <w:r>
        <w:rPr>
          <w:rStyle w:val="Voetnootmarkering"/>
          <w:rFonts w:asciiTheme="minorHAnsi" w:hAnsiTheme="minorHAnsi" w:cstheme="minorHAnsi"/>
        </w:rPr>
        <w:footnoteReference w:id="12"/>
      </w:r>
      <w:r w:rsidRPr="003E728D">
        <w:rPr>
          <w:rFonts w:asciiTheme="minorHAnsi" w:hAnsiTheme="minorHAnsi" w:cstheme="minorHAnsi"/>
        </w:rPr>
        <w:t xml:space="preserve"> opmaken.</w:t>
      </w:r>
    </w:p>
    <w:p w14:paraId="40B5758C" w14:textId="77777777" w:rsidR="00A57761" w:rsidRDefault="00A57761" w:rsidP="00A57761">
      <w:pPr>
        <w:ind w:left="-567" w:right="-285"/>
        <w:rPr>
          <w:rFonts w:asciiTheme="minorHAnsi" w:hAnsiTheme="minorHAnsi" w:cstheme="minorHAnsi"/>
        </w:rPr>
      </w:pPr>
    </w:p>
    <w:p w14:paraId="0C6B50AF" w14:textId="77777777" w:rsidR="00A57761" w:rsidRDefault="00A57761" w:rsidP="00A57761">
      <w:pPr>
        <w:ind w:left="-567" w:right="-285"/>
        <w:rPr>
          <w:rFonts w:asciiTheme="minorHAnsi" w:hAnsiTheme="minorHAnsi" w:cstheme="minorHAnsi"/>
        </w:rPr>
      </w:pPr>
    </w:p>
    <w:p w14:paraId="0C02EE5E" w14:textId="77777777" w:rsidR="00A57761" w:rsidRDefault="00A57761" w:rsidP="00A57761">
      <w:pPr>
        <w:ind w:left="-567" w:right="-285"/>
        <w:rPr>
          <w:rFonts w:asciiTheme="minorHAnsi" w:hAnsiTheme="minorHAnsi" w:cstheme="minorHAnsi"/>
        </w:rPr>
      </w:pPr>
    </w:p>
    <w:p w14:paraId="677F46BE" w14:textId="77777777" w:rsidR="00A57761" w:rsidRDefault="00A57761" w:rsidP="00A57761">
      <w:pPr>
        <w:ind w:left="-567" w:right="-285"/>
        <w:rPr>
          <w:rFonts w:asciiTheme="minorHAnsi" w:hAnsiTheme="minorHAnsi" w:cstheme="minorHAnsi"/>
        </w:rPr>
      </w:pPr>
    </w:p>
    <w:p w14:paraId="18C9C283" w14:textId="77777777" w:rsidR="00A57761" w:rsidRDefault="00A57761" w:rsidP="00A57761">
      <w:pPr>
        <w:ind w:left="-567" w:right="-285"/>
        <w:rPr>
          <w:rFonts w:asciiTheme="minorHAnsi" w:hAnsiTheme="minorHAnsi" w:cstheme="minorHAnsi"/>
        </w:rPr>
      </w:pPr>
    </w:p>
    <w:p w14:paraId="0F37ED1D" w14:textId="77777777" w:rsidR="00A57761" w:rsidRDefault="00A57761" w:rsidP="00D420B8">
      <w:pPr>
        <w:ind w:right="-285"/>
        <w:rPr>
          <w:rFonts w:asciiTheme="minorHAnsi" w:hAnsiTheme="minorHAnsi" w:cstheme="minorHAnsi"/>
        </w:rPr>
      </w:pPr>
    </w:p>
    <w:p w14:paraId="6F903CFC" w14:textId="77777777" w:rsidR="00A57761" w:rsidRDefault="00A57761" w:rsidP="00A57761">
      <w:pPr>
        <w:ind w:left="-567" w:right="-285"/>
        <w:rPr>
          <w:rFonts w:asciiTheme="minorHAnsi" w:hAnsiTheme="minorHAnsi" w:cstheme="minorHAnsi"/>
        </w:rPr>
      </w:pPr>
    </w:p>
    <w:p w14:paraId="0B808C62" w14:textId="77777777" w:rsidR="00A57761" w:rsidRPr="003E728D" w:rsidRDefault="00A57761" w:rsidP="00A57761">
      <w:pPr>
        <w:ind w:left="-567" w:right="-285"/>
        <w:rPr>
          <w:rFonts w:asciiTheme="minorHAnsi" w:hAnsiTheme="minorHAnsi" w:cstheme="minorHAnsi"/>
        </w:rPr>
      </w:pPr>
    </w:p>
    <w:p w14:paraId="5D963064" w14:textId="77777777" w:rsidR="00A57761" w:rsidRDefault="00A57761" w:rsidP="00D420B8">
      <w:pPr>
        <w:ind w:left="-567" w:right="-285" w:firstLine="567"/>
        <w:rPr>
          <w:rFonts w:eastAsiaTheme="majorEastAsia" w:cs="Calibri"/>
          <w:b/>
          <w:bCs/>
          <w:caps/>
          <w:color w:val="17465B"/>
          <w:sz w:val="24"/>
          <w:szCs w:val="24"/>
        </w:rPr>
      </w:pPr>
      <w:r w:rsidRPr="003E728D">
        <w:rPr>
          <w:rFonts w:eastAsiaTheme="majorEastAsia" w:cs="Calibri"/>
          <w:b/>
          <w:bCs/>
          <w:caps/>
          <w:color w:val="17465B"/>
          <w:sz w:val="36"/>
          <w:szCs w:val="52"/>
        </w:rPr>
        <w:t>12 AANSPRAKELIJKHEID VAN DE AANNEMER</w:t>
      </w:r>
      <w:r>
        <w:t xml:space="preserve"> </w:t>
      </w:r>
      <w:r w:rsidRPr="003E728D">
        <w:rPr>
          <w:rFonts w:eastAsiaTheme="majorEastAsia" w:cs="Calibri"/>
          <w:b/>
          <w:bCs/>
          <w:caps/>
          <w:color w:val="17465B"/>
          <w:sz w:val="24"/>
          <w:szCs w:val="24"/>
        </w:rPr>
        <w:t>(ARTIKEL 84)</w:t>
      </w:r>
    </w:p>
    <w:p w14:paraId="65CB4D49" w14:textId="77777777" w:rsidR="00A57761" w:rsidRDefault="00A57761" w:rsidP="00A57761">
      <w:pPr>
        <w:ind w:left="-567" w:right="-285"/>
      </w:pPr>
    </w:p>
    <w:p w14:paraId="4360C502" w14:textId="77777777" w:rsidR="00A57761" w:rsidRDefault="00A57761" w:rsidP="00D420B8">
      <w:pPr>
        <w:ind w:right="-285"/>
        <w:rPr>
          <w:rFonts w:cs="Calibri"/>
        </w:rPr>
      </w:pPr>
      <w:r w:rsidRPr="003E728D">
        <w:rPr>
          <w:rFonts w:cs="Calibri"/>
        </w:rPr>
        <w:t>De aannemer die in de waarborgtermijn bepaalde werken of bepaalde delen van werken opnieuw uitvoert, herstelt of verbetert, moet dan ook veroorzaakte schade aan de aangrenzende delen (zoals schilderwerk, behangwerk, vloeren, enz...) herstellen.</w:t>
      </w:r>
    </w:p>
    <w:p w14:paraId="7272AF3F" w14:textId="77777777" w:rsidR="00A57761" w:rsidRPr="003E728D" w:rsidRDefault="00A57761" w:rsidP="00A57761">
      <w:pPr>
        <w:ind w:left="-567" w:right="-285"/>
        <w:rPr>
          <w:rFonts w:cs="Calibri"/>
        </w:rPr>
      </w:pPr>
    </w:p>
    <w:p w14:paraId="34B9F5B4" w14:textId="77777777" w:rsidR="00A57761" w:rsidRDefault="00A57761" w:rsidP="00D420B8">
      <w:pPr>
        <w:ind w:right="-285"/>
        <w:rPr>
          <w:rFonts w:cs="Calibri"/>
        </w:rPr>
      </w:pPr>
      <w:r w:rsidRPr="003E728D">
        <w:rPr>
          <w:rFonts w:cs="Calibri"/>
        </w:rPr>
        <w:t>Als de aannemer werken uitvoert, mag hij nooit het gebruik van eigendommen door wie dan ook hinderen. De aannemer moet veilig gebruik van deze eigendommen mogelijk maken. Die maatregelen zijn op zijn kosten.</w:t>
      </w:r>
    </w:p>
    <w:p w14:paraId="5D13D0EE" w14:textId="77777777" w:rsidR="00A57761" w:rsidRDefault="00A57761" w:rsidP="00D420B8">
      <w:pPr>
        <w:ind w:right="-285"/>
        <w:rPr>
          <w:rFonts w:cs="Calibri"/>
        </w:rPr>
      </w:pPr>
    </w:p>
    <w:p w14:paraId="5C4332CB" w14:textId="77777777" w:rsidR="00A57761" w:rsidRPr="003E728D" w:rsidRDefault="00A57761" w:rsidP="00D420B8">
      <w:pPr>
        <w:ind w:right="-285"/>
        <w:rPr>
          <w:rFonts w:cs="Calibri"/>
        </w:rPr>
      </w:pPr>
    </w:p>
    <w:p w14:paraId="19008B03" w14:textId="77777777" w:rsidR="00A57761" w:rsidRDefault="00A57761" w:rsidP="00D420B8">
      <w:pPr>
        <w:rPr>
          <w:rFonts w:cs="Trebuchet MS"/>
          <w:bCs/>
          <w:color w:val="000000"/>
        </w:rPr>
      </w:pPr>
      <w:r>
        <w:rPr>
          <w:rFonts w:eastAsiaTheme="majorEastAsia" w:cs="Calibri"/>
          <w:b/>
          <w:bCs/>
          <w:caps/>
          <w:color w:val="17465B"/>
          <w:sz w:val="36"/>
          <w:szCs w:val="52"/>
        </w:rPr>
        <w:t xml:space="preserve">13 </w:t>
      </w:r>
      <w:r w:rsidRPr="00CA4CF7">
        <w:rPr>
          <w:rFonts w:eastAsiaTheme="majorEastAsia" w:cs="Calibri"/>
          <w:b/>
          <w:bCs/>
          <w:caps/>
          <w:color w:val="17465B"/>
          <w:sz w:val="36"/>
          <w:szCs w:val="52"/>
        </w:rPr>
        <w:t>Middelen van optreden</w:t>
      </w:r>
      <w:r w:rsidRPr="00035B65">
        <w:rPr>
          <w:rFonts w:cs="Trebuchet MS"/>
          <w:b/>
          <w:bCs/>
          <w:color w:val="000000"/>
        </w:rPr>
        <w:t xml:space="preserve"> </w:t>
      </w:r>
      <w:r w:rsidRPr="00CA4CF7">
        <w:rPr>
          <w:rFonts w:eastAsiaTheme="majorEastAsia" w:cs="Calibri"/>
          <w:b/>
          <w:bCs/>
          <w:caps/>
          <w:color w:val="17465B"/>
          <w:sz w:val="24"/>
          <w:szCs w:val="24"/>
        </w:rPr>
        <w:t xml:space="preserve">(art. 44 t.e.m. 50 en art. 86) </w:t>
      </w:r>
    </w:p>
    <w:p w14:paraId="44E1AFD5" w14:textId="77777777" w:rsidR="00A57761" w:rsidRPr="00035B65" w:rsidRDefault="00A57761" w:rsidP="00D420B8">
      <w:pPr>
        <w:rPr>
          <w:rFonts w:cs="Trebuchet MS"/>
          <w:bCs/>
          <w:color w:val="000000"/>
        </w:rPr>
      </w:pPr>
    </w:p>
    <w:p w14:paraId="21234BA2" w14:textId="77777777" w:rsidR="00A57761" w:rsidRPr="001B4FC3" w:rsidRDefault="00A57761" w:rsidP="00D420B8">
      <w:pPr>
        <w:rPr>
          <w:rFonts w:asciiTheme="minorHAnsi" w:hAnsiTheme="minorHAnsi" w:cstheme="minorHAnsi"/>
          <w:bCs/>
          <w:color w:val="000000"/>
        </w:rPr>
      </w:pPr>
      <w:r w:rsidRPr="001B4FC3">
        <w:rPr>
          <w:rFonts w:asciiTheme="minorHAnsi" w:hAnsiTheme="minorHAnsi" w:cstheme="minorHAnsi"/>
          <w:bCs/>
          <w:color w:val="000000"/>
        </w:rPr>
        <w:t xml:space="preserve">Gebrekkige uitvoering kan aanleiding geven tot straffen </w:t>
      </w:r>
      <w:proofErr w:type="spellStart"/>
      <w:r w:rsidRPr="001B4FC3">
        <w:rPr>
          <w:rFonts w:asciiTheme="minorHAnsi" w:hAnsiTheme="minorHAnsi" w:cstheme="minorHAnsi"/>
          <w:bCs/>
          <w:color w:val="000000"/>
        </w:rPr>
        <w:t>cfr</w:t>
      </w:r>
      <w:proofErr w:type="spellEnd"/>
      <w:r w:rsidRPr="001B4FC3">
        <w:rPr>
          <w:rFonts w:asciiTheme="minorHAnsi" w:hAnsiTheme="minorHAnsi" w:cstheme="minorHAnsi"/>
          <w:bCs/>
          <w:color w:val="000000"/>
        </w:rPr>
        <w:t>. Art. 45 van het KB Uitvoering.</w:t>
      </w:r>
    </w:p>
    <w:p w14:paraId="621943BE" w14:textId="77777777" w:rsidR="00A57761" w:rsidRPr="001B4FC3" w:rsidRDefault="00A57761" w:rsidP="00D420B8">
      <w:pPr>
        <w:rPr>
          <w:rFonts w:asciiTheme="minorHAnsi" w:hAnsiTheme="minorHAnsi" w:cstheme="minorHAnsi"/>
          <w:bCs/>
          <w:color w:val="000000"/>
        </w:rPr>
      </w:pPr>
      <w:r w:rsidRPr="001B4FC3">
        <w:rPr>
          <w:rFonts w:asciiTheme="minorHAnsi" w:hAnsiTheme="minorHAnsi" w:cstheme="minorHAnsi"/>
          <w:bCs/>
          <w:color w:val="000000"/>
        </w:rPr>
        <w:t xml:space="preserve">Laattijdige uitvoering kan aanleiding geven tot straffen </w:t>
      </w:r>
      <w:proofErr w:type="spellStart"/>
      <w:r w:rsidRPr="001B4FC3">
        <w:rPr>
          <w:rFonts w:asciiTheme="minorHAnsi" w:hAnsiTheme="minorHAnsi" w:cstheme="minorHAnsi"/>
          <w:bCs/>
          <w:color w:val="000000"/>
        </w:rPr>
        <w:t>cfr</w:t>
      </w:r>
      <w:proofErr w:type="spellEnd"/>
      <w:r w:rsidRPr="001B4FC3">
        <w:rPr>
          <w:rFonts w:asciiTheme="minorHAnsi" w:hAnsiTheme="minorHAnsi" w:cstheme="minorHAnsi"/>
          <w:bCs/>
          <w:color w:val="000000"/>
        </w:rPr>
        <w:t>. Art. 46 en 86 van het KB Uitvoering.</w:t>
      </w:r>
    </w:p>
    <w:p w14:paraId="7E48AB35" w14:textId="77777777" w:rsidR="00A57761" w:rsidRDefault="00A57761" w:rsidP="00A57761">
      <w:pPr>
        <w:ind w:left="-567"/>
        <w:rPr>
          <w:rFonts w:cs="Trebuchet MS"/>
          <w:bCs/>
          <w:color w:val="000000"/>
        </w:rPr>
      </w:pPr>
    </w:p>
    <w:p w14:paraId="44DD12A1" w14:textId="77777777" w:rsidR="00A57761" w:rsidRDefault="00A57761" w:rsidP="00A57761">
      <w:pPr>
        <w:rPr>
          <w:rFonts w:cs="Trebuchet MS"/>
          <w:b/>
          <w:bCs/>
          <w:color w:val="000000"/>
        </w:rPr>
      </w:pPr>
    </w:p>
    <w:p w14:paraId="7020866C" w14:textId="77777777" w:rsidR="00A57761" w:rsidRDefault="00A57761" w:rsidP="00A57761">
      <w:pPr>
        <w:pBdr>
          <w:top w:val="single" w:sz="4" w:space="1" w:color="auto"/>
          <w:left w:val="single" w:sz="4" w:space="26" w:color="auto"/>
          <w:bottom w:val="single" w:sz="4" w:space="1" w:color="auto"/>
          <w:right w:val="single" w:sz="4" w:space="4" w:color="auto"/>
        </w:pBdr>
        <w:rPr>
          <w:rFonts w:cs="Trebuchet MS"/>
          <w:b/>
          <w:bCs/>
          <w:color w:val="000000"/>
        </w:rPr>
      </w:pPr>
      <w:r w:rsidRPr="0034756D">
        <w:rPr>
          <w:rFonts w:cs="Trebuchet MS"/>
          <w:b/>
          <w:bCs/>
          <w:color w:val="000000"/>
        </w:rPr>
        <w:t>Wanneer de aannemer de opdracht niet uitvoert binnen de gestelde termijn wordt, bijkomend aan de bepalingen opgenomen in art. 46 van het KB Uitvoering, aan de aannemer een administratieve kost voor bijkomende werfbezoeken en financieringskosten aangerekend van 500,00 EUR excl. BTW per week dat de uitvoering vertraging oploopt. Deze kost is opeisbaar tot op het moment dat alle eventuele openstaande punten opgenomen in het PV van voorlopige oplevering opgelost zijn.</w:t>
      </w:r>
      <w:r>
        <w:rPr>
          <w:rFonts w:cs="Trebuchet MS"/>
          <w:b/>
          <w:bCs/>
          <w:color w:val="000000"/>
        </w:rPr>
        <w:t xml:space="preserve"> </w:t>
      </w:r>
    </w:p>
    <w:p w14:paraId="2AD1D891" w14:textId="77777777" w:rsidR="00A57761" w:rsidRDefault="00A57761" w:rsidP="00A57761">
      <w:pPr>
        <w:pBdr>
          <w:top w:val="single" w:sz="4" w:space="1" w:color="auto"/>
          <w:left w:val="single" w:sz="4" w:space="26" w:color="auto"/>
          <w:bottom w:val="single" w:sz="4" w:space="1" w:color="auto"/>
          <w:right w:val="single" w:sz="4" w:space="4" w:color="auto"/>
        </w:pBdr>
        <w:rPr>
          <w:rFonts w:cs="Trebuchet MS"/>
          <w:b/>
          <w:bCs/>
          <w:color w:val="000000"/>
        </w:rPr>
      </w:pPr>
    </w:p>
    <w:p w14:paraId="4F6E0BEA" w14:textId="77777777" w:rsidR="00A57761" w:rsidRDefault="00A57761" w:rsidP="00A57761">
      <w:pPr>
        <w:pBdr>
          <w:top w:val="single" w:sz="4" w:space="1" w:color="auto"/>
          <w:left w:val="single" w:sz="4" w:space="26" w:color="auto"/>
          <w:bottom w:val="single" w:sz="4" w:space="1" w:color="auto"/>
          <w:right w:val="single" w:sz="4" w:space="4" w:color="auto"/>
        </w:pBdr>
        <w:rPr>
          <w:rFonts w:cs="Trebuchet MS"/>
          <w:b/>
          <w:bCs/>
          <w:color w:val="000000"/>
        </w:rPr>
      </w:pPr>
      <w:r>
        <w:rPr>
          <w:rFonts w:cs="Trebuchet MS"/>
          <w:b/>
          <w:bCs/>
          <w:color w:val="000000"/>
        </w:rPr>
        <w:t>Dit is een afwijking van de bepalingen opgenomen in artikel 46 van het KB Uitvoering.</w:t>
      </w:r>
    </w:p>
    <w:p w14:paraId="4BCBF6A9" w14:textId="77777777" w:rsidR="00A57761" w:rsidRPr="0034756D" w:rsidRDefault="00A57761" w:rsidP="00A57761">
      <w:pPr>
        <w:rPr>
          <w:rFonts w:cs="Trebuchet MS"/>
          <w:b/>
          <w:bCs/>
          <w:color w:val="000000"/>
        </w:rPr>
      </w:pPr>
    </w:p>
    <w:p w14:paraId="6AC28563" w14:textId="77777777" w:rsidR="00A57761" w:rsidRPr="003E728D" w:rsidRDefault="00A57761" w:rsidP="00A57761">
      <w:pPr>
        <w:ind w:left="-567" w:right="-285"/>
        <w:rPr>
          <w:rFonts w:cs="Calibri"/>
        </w:rPr>
      </w:pPr>
      <w:r w:rsidRPr="0034756D">
        <w:rPr>
          <w:rFonts w:cs="Trebuchet MS"/>
          <w:b/>
          <w:bCs/>
          <w:color w:val="000000"/>
        </w:rPr>
        <w:t xml:space="preserve"> </w:t>
      </w:r>
    </w:p>
    <w:p w14:paraId="572155F6" w14:textId="77777777" w:rsidR="00A57761" w:rsidRDefault="00A57761" w:rsidP="0071444E"/>
    <w:p w14:paraId="195CAE6C" w14:textId="77777777" w:rsidR="00A57761" w:rsidRDefault="00A57761" w:rsidP="0071444E"/>
    <w:p w14:paraId="139C22FA" w14:textId="77777777" w:rsidR="00A57761" w:rsidRDefault="00A57761" w:rsidP="0071444E"/>
    <w:p w14:paraId="67F69E12" w14:textId="77777777" w:rsidR="00A57761" w:rsidRDefault="00A57761" w:rsidP="0071444E"/>
    <w:p w14:paraId="7B1AFCCA" w14:textId="77777777" w:rsidR="00A57761" w:rsidRDefault="00A57761" w:rsidP="0071444E"/>
    <w:p w14:paraId="5560D2EF" w14:textId="77777777" w:rsidR="00A57761" w:rsidRDefault="00A57761" w:rsidP="0071444E"/>
    <w:p w14:paraId="7E88F6E8" w14:textId="77777777" w:rsidR="00A57761" w:rsidRDefault="00A57761" w:rsidP="0071444E"/>
    <w:p w14:paraId="67752B8C" w14:textId="77777777" w:rsidR="00A57761" w:rsidRDefault="00A57761" w:rsidP="0071444E"/>
    <w:p w14:paraId="15149113" w14:textId="77777777" w:rsidR="00A57761" w:rsidRDefault="00A57761" w:rsidP="0071444E"/>
    <w:p w14:paraId="510E3901" w14:textId="77777777" w:rsidR="00A57761" w:rsidRDefault="00A57761" w:rsidP="0071444E"/>
    <w:p w14:paraId="29ADB08F" w14:textId="77777777" w:rsidR="00A57761" w:rsidRDefault="00A57761" w:rsidP="0071444E"/>
    <w:p w14:paraId="075B2596" w14:textId="77777777" w:rsidR="00A57761" w:rsidRDefault="00A57761" w:rsidP="0071444E"/>
    <w:p w14:paraId="4EBD917B" w14:textId="77777777" w:rsidR="00A57761" w:rsidRDefault="00A57761" w:rsidP="0071444E"/>
    <w:p w14:paraId="5982F90B" w14:textId="77777777" w:rsidR="00A57761" w:rsidRDefault="00A57761" w:rsidP="0071444E"/>
    <w:p w14:paraId="10990147" w14:textId="77777777" w:rsidR="00A57761" w:rsidRDefault="00A57761" w:rsidP="0071444E"/>
    <w:p w14:paraId="58D2B1F2" w14:textId="77777777" w:rsidR="00A57761" w:rsidRDefault="00A57761" w:rsidP="0071444E"/>
    <w:p w14:paraId="260170C0" w14:textId="77777777" w:rsidR="00A57761" w:rsidRDefault="00A57761" w:rsidP="0071444E"/>
    <w:p w14:paraId="204F3571" w14:textId="77777777" w:rsidR="00A57761" w:rsidRDefault="00A57761" w:rsidP="0071444E"/>
    <w:p w14:paraId="19C1F2AA" w14:textId="77777777" w:rsidR="00A57761" w:rsidRDefault="00A57761" w:rsidP="0071444E"/>
    <w:p w14:paraId="40872997" w14:textId="77777777" w:rsidR="00A57761" w:rsidRDefault="00A57761" w:rsidP="0071444E"/>
    <w:p w14:paraId="1C536AC9" w14:textId="77777777" w:rsidR="00A57761" w:rsidRDefault="00A57761" w:rsidP="0071444E"/>
    <w:p w14:paraId="47346E32" w14:textId="77777777" w:rsidR="00A57761" w:rsidRDefault="00A57761" w:rsidP="0071444E"/>
    <w:p w14:paraId="41745173" w14:textId="77777777" w:rsidR="00A57761" w:rsidRDefault="00A57761" w:rsidP="0071444E"/>
    <w:p w14:paraId="26658817" w14:textId="77777777" w:rsidR="00A57761" w:rsidRDefault="00A57761" w:rsidP="0071444E"/>
    <w:p w14:paraId="7FCEFD72" w14:textId="77777777" w:rsidR="00A57761" w:rsidRPr="00054A97" w:rsidRDefault="00A57761" w:rsidP="00054A97">
      <w:pPr>
        <w:pStyle w:val="Kop1"/>
        <w:numPr>
          <w:ilvl w:val="0"/>
          <w:numId w:val="0"/>
        </w:numPr>
        <w:rPr>
          <w:sz w:val="48"/>
          <w:szCs w:val="48"/>
        </w:rPr>
      </w:pPr>
      <w:r w:rsidRPr="00054A97">
        <w:rPr>
          <w:sz w:val="48"/>
          <w:szCs w:val="48"/>
        </w:rPr>
        <w:lastRenderedPageBreak/>
        <w:t xml:space="preserve">BIJZONDER BESTEK VM/B 2017 - derde DEEL </w:t>
      </w:r>
    </w:p>
    <w:p w14:paraId="42DDF4F3" w14:textId="77777777" w:rsidR="00A57761" w:rsidRDefault="00A57761" w:rsidP="00054A97">
      <w:pPr>
        <w:ind w:left="-567" w:right="-285" w:firstLine="567"/>
        <w:rPr>
          <w:b/>
          <w:caps/>
          <w:color w:val="17465B"/>
          <w:sz w:val="24"/>
          <w:szCs w:val="24"/>
          <w:lang w:val="nl"/>
        </w:rPr>
      </w:pPr>
      <w:r w:rsidRPr="00E4737C">
        <w:rPr>
          <w:b/>
          <w:caps/>
          <w:color w:val="17465B"/>
          <w:sz w:val="24"/>
          <w:szCs w:val="24"/>
          <w:lang w:val="nl"/>
        </w:rPr>
        <w:t>VOOR OPDRACHTEN VAN WERKEN AFGESLOTEN DOOR SOCIALE WOONACTOREN</w:t>
      </w:r>
    </w:p>
    <w:p w14:paraId="580AF5E7" w14:textId="77777777" w:rsidR="00A57761" w:rsidRDefault="00A57761" w:rsidP="00A57761">
      <w:pPr>
        <w:pStyle w:val="Default"/>
        <w:ind w:left="-567"/>
      </w:pPr>
    </w:p>
    <w:p w14:paraId="378880C6" w14:textId="77777777" w:rsidR="00A57761" w:rsidRPr="009827D3" w:rsidRDefault="00A57761" w:rsidP="00054A97">
      <w:pPr>
        <w:pStyle w:val="Default"/>
        <w:ind w:left="-567" w:firstLine="567"/>
        <w:rPr>
          <w:bCs/>
          <w:sz w:val="22"/>
          <w:szCs w:val="22"/>
        </w:rPr>
      </w:pPr>
      <w:r w:rsidRPr="009827D3">
        <w:rPr>
          <w:bCs/>
          <w:sz w:val="22"/>
          <w:szCs w:val="22"/>
        </w:rPr>
        <w:t xml:space="preserve">In dit onderdeel van het bestek leest u de richtlijnen die u moet volgen als u uw offerte opstelt en indient. </w:t>
      </w:r>
    </w:p>
    <w:p w14:paraId="0AC10E50" w14:textId="77777777" w:rsidR="00A57761" w:rsidRPr="009827D3" w:rsidRDefault="00A57761" w:rsidP="00A57761">
      <w:pPr>
        <w:pStyle w:val="Default"/>
        <w:ind w:left="-567"/>
        <w:rPr>
          <w:b/>
          <w:bCs/>
        </w:rPr>
      </w:pPr>
    </w:p>
    <w:p w14:paraId="2B4ED97F" w14:textId="77777777" w:rsidR="00A57761" w:rsidRDefault="00A57761" w:rsidP="00054A97">
      <w:pPr>
        <w:pStyle w:val="Default"/>
        <w:ind w:left="-567" w:firstLine="567"/>
        <w:rPr>
          <w:b/>
          <w:color w:val="auto"/>
          <w:sz w:val="36"/>
          <w:szCs w:val="36"/>
        </w:rPr>
      </w:pPr>
      <w:r w:rsidRPr="009827D3">
        <w:rPr>
          <w:rFonts w:eastAsiaTheme="majorEastAsia"/>
          <w:b/>
          <w:bCs/>
          <w:caps/>
          <w:color w:val="17465B"/>
          <w:sz w:val="36"/>
          <w:szCs w:val="52"/>
          <w:lang w:eastAsia="en-US"/>
        </w:rPr>
        <w:t>1</w:t>
      </w:r>
      <w:r>
        <w:rPr>
          <w:rFonts w:eastAsiaTheme="majorEastAsia"/>
          <w:b/>
          <w:bCs/>
          <w:caps/>
          <w:color w:val="17465B"/>
          <w:sz w:val="36"/>
          <w:szCs w:val="52"/>
          <w:lang w:eastAsia="en-US"/>
        </w:rPr>
        <w:t xml:space="preserve">  </w:t>
      </w:r>
      <w:r w:rsidRPr="009827D3">
        <w:rPr>
          <w:b/>
          <w:color w:val="auto"/>
          <w:sz w:val="36"/>
          <w:szCs w:val="36"/>
        </w:rPr>
        <w:t xml:space="preserve"> </w:t>
      </w:r>
      <w:r w:rsidRPr="009827D3">
        <w:rPr>
          <w:rFonts w:eastAsiaTheme="majorEastAsia"/>
          <w:b/>
          <w:bCs/>
          <w:caps/>
          <w:color w:val="17465B"/>
          <w:sz w:val="36"/>
          <w:szCs w:val="52"/>
          <w:lang w:eastAsia="en-US"/>
        </w:rPr>
        <w:t>HET OFFERTEFORMULIER I 2017</w:t>
      </w:r>
      <w:r w:rsidRPr="009827D3">
        <w:rPr>
          <w:b/>
          <w:color w:val="auto"/>
          <w:sz w:val="36"/>
          <w:szCs w:val="36"/>
        </w:rPr>
        <w:t xml:space="preserve"> </w:t>
      </w:r>
    </w:p>
    <w:p w14:paraId="0AFAAD17" w14:textId="77777777" w:rsidR="00A57761" w:rsidRPr="009827D3" w:rsidRDefault="00A57761" w:rsidP="00A57761">
      <w:pPr>
        <w:pStyle w:val="Default"/>
        <w:ind w:left="-567"/>
        <w:rPr>
          <w:b/>
          <w:color w:val="auto"/>
          <w:sz w:val="36"/>
          <w:szCs w:val="36"/>
        </w:rPr>
      </w:pPr>
    </w:p>
    <w:p w14:paraId="4DCEF790" w14:textId="77777777" w:rsidR="00A57761" w:rsidRDefault="00A57761" w:rsidP="00054A97">
      <w:pPr>
        <w:pStyle w:val="Default"/>
        <w:ind w:left="153"/>
        <w:rPr>
          <w:sz w:val="22"/>
          <w:szCs w:val="22"/>
        </w:rPr>
      </w:pPr>
      <w:r>
        <w:rPr>
          <w:sz w:val="22"/>
          <w:szCs w:val="22"/>
        </w:rPr>
        <w:t xml:space="preserve">U gebruikt verplicht het formulier I 2017, waarvan u een exemplaar bij het bijzonder bestek vindt. U vult het formulier I 2017 zorgvuldig in. </w:t>
      </w:r>
    </w:p>
    <w:p w14:paraId="17FC2F99" w14:textId="77777777" w:rsidR="00A57761" w:rsidRDefault="00A57761" w:rsidP="00054A97">
      <w:pPr>
        <w:pStyle w:val="Default"/>
        <w:rPr>
          <w:sz w:val="22"/>
          <w:szCs w:val="22"/>
        </w:rPr>
      </w:pPr>
    </w:p>
    <w:p w14:paraId="40BAC3B8" w14:textId="77777777" w:rsidR="00A57761" w:rsidRPr="009827D3" w:rsidRDefault="00A57761" w:rsidP="00054A97">
      <w:pPr>
        <w:pStyle w:val="Lijstalinea"/>
        <w:numPr>
          <w:ilvl w:val="1"/>
          <w:numId w:val="34"/>
        </w:numPr>
        <w:overflowPunct w:val="0"/>
        <w:autoSpaceDE w:val="0"/>
        <w:autoSpaceDN w:val="0"/>
        <w:adjustRightInd w:val="0"/>
        <w:spacing w:line="240" w:lineRule="auto"/>
        <w:ind w:left="0" w:right="-285" w:firstLine="0"/>
        <w:textAlignment w:val="baseline"/>
        <w:rPr>
          <w:rFonts w:eastAsiaTheme="majorEastAsia" w:cs="Calibri"/>
          <w:bCs/>
          <w:caps/>
          <w:color w:val="17465B"/>
          <w:sz w:val="32"/>
          <w:szCs w:val="32"/>
        </w:rPr>
      </w:pPr>
      <w:r w:rsidRPr="009827D3">
        <w:rPr>
          <w:rFonts w:eastAsiaTheme="majorEastAsia" w:cs="Calibri"/>
          <w:bCs/>
          <w:caps/>
          <w:color w:val="17465B"/>
          <w:sz w:val="32"/>
          <w:szCs w:val="32"/>
        </w:rPr>
        <w:t xml:space="preserve">HOE VULT U HET OFFERTEFORMULIER IN? </w:t>
      </w:r>
    </w:p>
    <w:p w14:paraId="57F33A17" w14:textId="77777777" w:rsidR="00A57761" w:rsidRPr="009827D3" w:rsidRDefault="00A57761" w:rsidP="00054A97">
      <w:pPr>
        <w:ind w:right="-285"/>
        <w:rPr>
          <w:rFonts w:eastAsiaTheme="majorEastAsia" w:cs="Calibri"/>
          <w:bCs/>
          <w:caps/>
          <w:color w:val="17465B"/>
          <w:sz w:val="32"/>
          <w:szCs w:val="32"/>
        </w:rPr>
      </w:pPr>
    </w:p>
    <w:p w14:paraId="290872CD" w14:textId="77777777" w:rsidR="00A57761" w:rsidRDefault="00A57761" w:rsidP="00054A97">
      <w:pPr>
        <w:pStyle w:val="Default"/>
        <w:rPr>
          <w:sz w:val="22"/>
          <w:szCs w:val="22"/>
        </w:rPr>
      </w:pPr>
      <w:r>
        <w:rPr>
          <w:sz w:val="19"/>
          <w:szCs w:val="19"/>
        </w:rPr>
        <w:t xml:space="preserve">− </w:t>
      </w:r>
      <w:r>
        <w:rPr>
          <w:sz w:val="19"/>
          <w:szCs w:val="19"/>
        </w:rPr>
        <w:tab/>
      </w:r>
      <w:r>
        <w:rPr>
          <w:sz w:val="22"/>
          <w:szCs w:val="22"/>
        </w:rPr>
        <w:t xml:space="preserve">U vermeldt de volledige naam van uw firma of vennootschap en de exacte juridische vorm. </w:t>
      </w:r>
    </w:p>
    <w:p w14:paraId="4428F245" w14:textId="77777777" w:rsidR="00A57761" w:rsidRDefault="00A57761" w:rsidP="00054A97">
      <w:pPr>
        <w:pStyle w:val="Default"/>
        <w:ind w:left="708" w:hanging="708"/>
        <w:rPr>
          <w:sz w:val="22"/>
          <w:szCs w:val="22"/>
        </w:rPr>
      </w:pPr>
      <w:r>
        <w:rPr>
          <w:sz w:val="19"/>
          <w:szCs w:val="19"/>
        </w:rPr>
        <w:t xml:space="preserve">− </w:t>
      </w:r>
      <w:r>
        <w:rPr>
          <w:sz w:val="19"/>
          <w:szCs w:val="19"/>
        </w:rPr>
        <w:tab/>
      </w:r>
      <w:r>
        <w:rPr>
          <w:sz w:val="22"/>
          <w:szCs w:val="22"/>
        </w:rPr>
        <w:t xml:space="preserve">De firma of vennootschap moet vertegenwoordigd zijn door een gemachtigde persoon. U vermeldt zijn functie in de firma of vennootschap. </w:t>
      </w:r>
    </w:p>
    <w:p w14:paraId="71E32C10" w14:textId="5674F89C" w:rsidR="00A57761" w:rsidRDefault="00A57761" w:rsidP="00054A97">
      <w:pPr>
        <w:pStyle w:val="Default"/>
        <w:ind w:left="705" w:hanging="705"/>
        <w:rPr>
          <w:sz w:val="22"/>
          <w:szCs w:val="22"/>
        </w:rPr>
      </w:pPr>
      <w:r>
        <w:rPr>
          <w:sz w:val="19"/>
          <w:szCs w:val="19"/>
        </w:rPr>
        <w:t xml:space="preserve">− </w:t>
      </w:r>
      <w:r>
        <w:rPr>
          <w:sz w:val="19"/>
          <w:szCs w:val="19"/>
        </w:rPr>
        <w:tab/>
      </w:r>
      <w:r w:rsidR="00054A97">
        <w:rPr>
          <w:sz w:val="19"/>
          <w:szCs w:val="19"/>
        </w:rPr>
        <w:tab/>
      </w:r>
      <w:r>
        <w:rPr>
          <w:sz w:val="22"/>
          <w:szCs w:val="22"/>
        </w:rPr>
        <w:t xml:space="preserve">U schrijft het totale offertebedrag voluit en in cijfers. U rondt af tot op de eurocent. Als een opdracht opgesplitst is in percelen, dan geeft u een prijs per perceel. U mag dus geen globale, ondeelbare offertes indienen. </w:t>
      </w:r>
    </w:p>
    <w:p w14:paraId="331E4A57" w14:textId="77777777" w:rsidR="00A57761" w:rsidRDefault="00A57761" w:rsidP="00054A97">
      <w:pPr>
        <w:pStyle w:val="Default"/>
        <w:rPr>
          <w:sz w:val="22"/>
          <w:szCs w:val="22"/>
        </w:rPr>
      </w:pPr>
    </w:p>
    <w:p w14:paraId="2C16AE12" w14:textId="77777777" w:rsidR="00A57761" w:rsidRDefault="00A57761" w:rsidP="00054A97">
      <w:pPr>
        <w:pStyle w:val="Lijstalinea"/>
        <w:numPr>
          <w:ilvl w:val="1"/>
          <w:numId w:val="34"/>
        </w:numPr>
        <w:overflowPunct w:val="0"/>
        <w:autoSpaceDE w:val="0"/>
        <w:autoSpaceDN w:val="0"/>
        <w:adjustRightInd w:val="0"/>
        <w:spacing w:line="240" w:lineRule="auto"/>
        <w:ind w:left="0" w:right="-285" w:firstLine="0"/>
        <w:textAlignment w:val="baseline"/>
        <w:rPr>
          <w:rFonts w:eastAsiaTheme="majorEastAsia" w:cs="Calibri"/>
          <w:bCs/>
          <w:caps/>
          <w:color w:val="17465B"/>
          <w:sz w:val="32"/>
          <w:szCs w:val="32"/>
        </w:rPr>
      </w:pPr>
      <w:r w:rsidRPr="009827D3">
        <w:rPr>
          <w:rFonts w:eastAsiaTheme="majorEastAsia" w:cs="Calibri"/>
          <w:bCs/>
          <w:caps/>
          <w:color w:val="17465B"/>
          <w:sz w:val="32"/>
          <w:szCs w:val="32"/>
        </w:rPr>
        <w:t xml:space="preserve">HOE VULT U HET OFFERTEFORMULIER IN ALS COMBINATIE ZONDER RECHTSPERSOONLIJKHEID? </w:t>
      </w:r>
    </w:p>
    <w:p w14:paraId="7D20A06F" w14:textId="77777777" w:rsidR="00A57761" w:rsidRPr="009827D3" w:rsidRDefault="00A57761" w:rsidP="00054A97">
      <w:pPr>
        <w:ind w:right="-285"/>
        <w:rPr>
          <w:rFonts w:eastAsiaTheme="majorEastAsia" w:cs="Calibri"/>
          <w:bCs/>
          <w:caps/>
          <w:color w:val="17465B"/>
          <w:sz w:val="32"/>
          <w:szCs w:val="32"/>
        </w:rPr>
      </w:pPr>
    </w:p>
    <w:p w14:paraId="67B7AF7E" w14:textId="77777777" w:rsidR="00A57761" w:rsidRDefault="00A57761" w:rsidP="00C603C7">
      <w:pPr>
        <w:pStyle w:val="Default"/>
        <w:ind w:left="705" w:hanging="705"/>
        <w:rPr>
          <w:sz w:val="22"/>
          <w:szCs w:val="22"/>
        </w:rPr>
      </w:pPr>
      <w:r>
        <w:rPr>
          <w:sz w:val="19"/>
          <w:szCs w:val="19"/>
        </w:rPr>
        <w:t xml:space="preserve">− </w:t>
      </w:r>
      <w:r>
        <w:rPr>
          <w:sz w:val="19"/>
          <w:szCs w:val="19"/>
        </w:rPr>
        <w:tab/>
      </w:r>
      <w:r>
        <w:rPr>
          <w:sz w:val="22"/>
          <w:szCs w:val="22"/>
        </w:rPr>
        <w:t xml:space="preserve">U vermeldt de volledige naam van uw firma of vennootschap en de exacte juridische vorm. U vermeldt deze gegevens voor alle deelnemers. </w:t>
      </w:r>
    </w:p>
    <w:p w14:paraId="0CD467A4" w14:textId="77777777" w:rsidR="00A57761" w:rsidRDefault="00A57761" w:rsidP="00C603C7">
      <w:pPr>
        <w:pStyle w:val="Default"/>
        <w:ind w:left="705" w:hanging="705"/>
        <w:rPr>
          <w:sz w:val="22"/>
          <w:szCs w:val="22"/>
        </w:rPr>
      </w:pPr>
      <w:r>
        <w:rPr>
          <w:sz w:val="19"/>
          <w:szCs w:val="19"/>
        </w:rPr>
        <w:t xml:space="preserve">− </w:t>
      </w:r>
      <w:r>
        <w:rPr>
          <w:sz w:val="19"/>
          <w:szCs w:val="19"/>
        </w:rPr>
        <w:tab/>
      </w:r>
      <w:r>
        <w:rPr>
          <w:sz w:val="22"/>
          <w:szCs w:val="22"/>
        </w:rPr>
        <w:t xml:space="preserve">U vermeldt, in een bijlage bij de offerte, de persoon die de combinatie zal vertegenwoordigen tegenover de aanbestedende overheid. </w:t>
      </w:r>
    </w:p>
    <w:p w14:paraId="4B98C383" w14:textId="77777777" w:rsidR="00A57761" w:rsidRDefault="00A57761" w:rsidP="00054A97">
      <w:pPr>
        <w:pStyle w:val="Default"/>
        <w:rPr>
          <w:sz w:val="22"/>
          <w:szCs w:val="22"/>
        </w:rPr>
      </w:pPr>
    </w:p>
    <w:p w14:paraId="3E9156A0" w14:textId="77777777" w:rsidR="00A57761" w:rsidRDefault="00A57761" w:rsidP="00054A97">
      <w:pPr>
        <w:pStyle w:val="Lijstalinea"/>
        <w:numPr>
          <w:ilvl w:val="1"/>
          <w:numId w:val="34"/>
        </w:numPr>
        <w:overflowPunct w:val="0"/>
        <w:autoSpaceDE w:val="0"/>
        <w:autoSpaceDN w:val="0"/>
        <w:adjustRightInd w:val="0"/>
        <w:spacing w:line="240" w:lineRule="auto"/>
        <w:ind w:left="0" w:right="-285" w:firstLine="0"/>
        <w:textAlignment w:val="baseline"/>
        <w:rPr>
          <w:sz w:val="32"/>
          <w:szCs w:val="32"/>
        </w:rPr>
      </w:pPr>
      <w:r w:rsidRPr="0094303F">
        <w:rPr>
          <w:rFonts w:eastAsiaTheme="majorEastAsia"/>
          <w:bCs/>
          <w:caps/>
          <w:color w:val="17465B"/>
          <w:sz w:val="32"/>
          <w:szCs w:val="32"/>
        </w:rPr>
        <w:t>GEEFT U EEN KORTING?</w:t>
      </w:r>
      <w:r>
        <w:rPr>
          <w:sz w:val="32"/>
          <w:szCs w:val="32"/>
        </w:rPr>
        <w:t xml:space="preserve"> </w:t>
      </w:r>
    </w:p>
    <w:p w14:paraId="68B51063" w14:textId="77777777" w:rsidR="00A57761" w:rsidRPr="0094303F" w:rsidRDefault="00A57761" w:rsidP="00054A97">
      <w:pPr>
        <w:ind w:right="-285"/>
        <w:rPr>
          <w:sz w:val="32"/>
          <w:szCs w:val="32"/>
        </w:rPr>
      </w:pPr>
    </w:p>
    <w:p w14:paraId="0542A51F" w14:textId="77777777" w:rsidR="00A57761" w:rsidRDefault="00A57761" w:rsidP="00054A97">
      <w:pPr>
        <w:pStyle w:val="Default"/>
        <w:rPr>
          <w:sz w:val="22"/>
          <w:szCs w:val="22"/>
        </w:rPr>
      </w:pPr>
      <w:r>
        <w:rPr>
          <w:sz w:val="19"/>
          <w:szCs w:val="19"/>
        </w:rPr>
        <w:t xml:space="preserve">− </w:t>
      </w:r>
      <w:r>
        <w:rPr>
          <w:sz w:val="19"/>
          <w:szCs w:val="19"/>
        </w:rPr>
        <w:tab/>
      </w:r>
      <w:r>
        <w:rPr>
          <w:sz w:val="22"/>
          <w:szCs w:val="22"/>
        </w:rPr>
        <w:t xml:space="preserve">Geeft u (eventueel) een korting, dan moet u dit vermelden op het offerteformulier. </w:t>
      </w:r>
    </w:p>
    <w:p w14:paraId="68C5531A" w14:textId="78949A98" w:rsidR="00A57761" w:rsidRDefault="00A57761" w:rsidP="00054A97">
      <w:pPr>
        <w:pStyle w:val="Default"/>
        <w:ind w:left="705" w:hanging="705"/>
        <w:rPr>
          <w:sz w:val="22"/>
          <w:szCs w:val="22"/>
        </w:rPr>
      </w:pPr>
      <w:r>
        <w:rPr>
          <w:sz w:val="19"/>
          <w:szCs w:val="19"/>
        </w:rPr>
        <w:t xml:space="preserve">− </w:t>
      </w:r>
      <w:r>
        <w:rPr>
          <w:sz w:val="19"/>
          <w:szCs w:val="19"/>
        </w:rPr>
        <w:tab/>
      </w:r>
      <w:r w:rsidR="00054A97">
        <w:rPr>
          <w:sz w:val="19"/>
          <w:szCs w:val="19"/>
        </w:rPr>
        <w:tab/>
      </w:r>
      <w:r>
        <w:rPr>
          <w:sz w:val="22"/>
          <w:szCs w:val="22"/>
        </w:rPr>
        <w:t xml:space="preserve">Bij een opdracht in meerdere percelen kunt u een korting aanbieden als u meerdere percelen worden gegund. U vermeldt deze korting ook op het offerteformulier. </w:t>
      </w:r>
    </w:p>
    <w:p w14:paraId="7511F92A" w14:textId="77777777" w:rsidR="00A57761" w:rsidRDefault="00A57761" w:rsidP="00054A97">
      <w:pPr>
        <w:pStyle w:val="Default"/>
        <w:rPr>
          <w:sz w:val="22"/>
          <w:szCs w:val="22"/>
        </w:rPr>
      </w:pPr>
    </w:p>
    <w:p w14:paraId="4D90AF9A" w14:textId="77777777" w:rsidR="00A57761" w:rsidRDefault="00A57761" w:rsidP="00054A97">
      <w:pPr>
        <w:pStyle w:val="Default"/>
        <w:rPr>
          <w:rFonts w:eastAsiaTheme="majorEastAsia"/>
          <w:b/>
          <w:bCs/>
          <w:caps/>
          <w:color w:val="17465B"/>
          <w:sz w:val="36"/>
          <w:szCs w:val="52"/>
          <w:lang w:eastAsia="en-US"/>
        </w:rPr>
      </w:pPr>
      <w:r w:rsidRPr="0094303F">
        <w:rPr>
          <w:rFonts w:eastAsiaTheme="majorEastAsia"/>
          <w:b/>
          <w:bCs/>
          <w:caps/>
          <w:color w:val="17465B"/>
          <w:sz w:val="36"/>
          <w:szCs w:val="52"/>
          <w:lang w:eastAsia="en-US"/>
        </w:rPr>
        <w:t xml:space="preserve">2 </w:t>
      </w:r>
      <w:r>
        <w:rPr>
          <w:rFonts w:eastAsiaTheme="majorEastAsia"/>
          <w:b/>
          <w:bCs/>
          <w:caps/>
          <w:color w:val="17465B"/>
          <w:sz w:val="36"/>
          <w:szCs w:val="52"/>
          <w:lang w:eastAsia="en-US"/>
        </w:rPr>
        <w:t xml:space="preserve">  </w:t>
      </w:r>
      <w:r w:rsidRPr="0094303F">
        <w:rPr>
          <w:rFonts w:eastAsiaTheme="majorEastAsia"/>
          <w:b/>
          <w:bCs/>
          <w:caps/>
          <w:color w:val="17465B"/>
          <w:sz w:val="36"/>
          <w:szCs w:val="52"/>
          <w:lang w:eastAsia="en-US"/>
        </w:rPr>
        <w:t xml:space="preserve">DE SAMENVATTENDE OPMETINGSSTAAT </w:t>
      </w:r>
    </w:p>
    <w:p w14:paraId="42AD7DCA" w14:textId="77777777" w:rsidR="00A57761" w:rsidRPr="0094303F" w:rsidRDefault="00A57761" w:rsidP="00054A97">
      <w:pPr>
        <w:pStyle w:val="Default"/>
        <w:rPr>
          <w:rFonts w:eastAsiaTheme="majorEastAsia"/>
          <w:b/>
          <w:bCs/>
          <w:caps/>
          <w:color w:val="17465B"/>
          <w:sz w:val="36"/>
          <w:szCs w:val="52"/>
          <w:lang w:eastAsia="en-US"/>
        </w:rPr>
      </w:pPr>
    </w:p>
    <w:p w14:paraId="14BF75DE" w14:textId="77777777" w:rsidR="00A57761" w:rsidRDefault="00A57761" w:rsidP="00054A97">
      <w:pPr>
        <w:pStyle w:val="Default"/>
        <w:rPr>
          <w:sz w:val="22"/>
          <w:szCs w:val="22"/>
        </w:rPr>
      </w:pPr>
      <w:r>
        <w:rPr>
          <w:sz w:val="22"/>
          <w:szCs w:val="22"/>
        </w:rPr>
        <w:t>U gebruikt best onze samenvattende opmetingsstaat. Zo vermijdt u onvrijwillige fouten die tot de onregelmatigheid van uw offerte kunnen leiden. Het vergemakkelijkt ook de controle van uw offerte. U vindt de samenvattende opmetingsstaat als bijlage bij dit bestek.</w:t>
      </w:r>
    </w:p>
    <w:p w14:paraId="10198411" w14:textId="77777777" w:rsidR="00A57761" w:rsidRDefault="00A57761" w:rsidP="00054A97">
      <w:pPr>
        <w:pStyle w:val="Default"/>
        <w:rPr>
          <w:sz w:val="22"/>
          <w:szCs w:val="22"/>
        </w:rPr>
      </w:pPr>
      <w:r>
        <w:rPr>
          <w:sz w:val="22"/>
          <w:szCs w:val="22"/>
        </w:rPr>
        <w:t xml:space="preserve"> </w:t>
      </w:r>
    </w:p>
    <w:p w14:paraId="3DEC3F6A" w14:textId="77777777" w:rsidR="00A57761" w:rsidRDefault="00A57761" w:rsidP="00054A97">
      <w:pPr>
        <w:pStyle w:val="Default"/>
        <w:rPr>
          <w:sz w:val="32"/>
          <w:szCs w:val="32"/>
        </w:rPr>
      </w:pPr>
      <w:r w:rsidRPr="00A000BE">
        <w:rPr>
          <w:rFonts w:eastAsiaTheme="majorEastAsia"/>
          <w:bCs/>
          <w:caps/>
          <w:color w:val="17465B"/>
          <w:sz w:val="32"/>
          <w:szCs w:val="32"/>
          <w:lang w:eastAsia="en-US"/>
        </w:rPr>
        <w:t>2.1</w:t>
      </w:r>
      <w:r>
        <w:rPr>
          <w:sz w:val="32"/>
          <w:szCs w:val="32"/>
        </w:rPr>
        <w:t xml:space="preserve"> </w:t>
      </w:r>
      <w:r w:rsidRPr="0094303F">
        <w:rPr>
          <w:rFonts w:eastAsiaTheme="majorEastAsia"/>
          <w:bCs/>
          <w:caps/>
          <w:color w:val="17465B"/>
          <w:sz w:val="32"/>
          <w:szCs w:val="32"/>
          <w:lang w:eastAsia="en-US"/>
        </w:rPr>
        <w:t>HOE VULT U DE SAMENVATTENDE OPMETINGSSTAAT IN?</w:t>
      </w:r>
      <w:r>
        <w:rPr>
          <w:sz w:val="32"/>
          <w:szCs w:val="32"/>
        </w:rPr>
        <w:t xml:space="preserve"> </w:t>
      </w:r>
    </w:p>
    <w:p w14:paraId="2B49AB0A" w14:textId="77777777" w:rsidR="00A57761" w:rsidRDefault="00A57761" w:rsidP="00A57761">
      <w:pPr>
        <w:pStyle w:val="Default"/>
        <w:ind w:left="-567"/>
        <w:rPr>
          <w:sz w:val="32"/>
          <w:szCs w:val="32"/>
        </w:rPr>
      </w:pPr>
    </w:p>
    <w:p w14:paraId="443356D4" w14:textId="77777777" w:rsidR="00A57761" w:rsidRDefault="00A57761" w:rsidP="00054A97">
      <w:pPr>
        <w:pStyle w:val="Default"/>
        <w:ind w:left="-567" w:firstLine="567"/>
        <w:rPr>
          <w:sz w:val="22"/>
          <w:szCs w:val="22"/>
        </w:rPr>
      </w:pPr>
      <w:r>
        <w:rPr>
          <w:sz w:val="22"/>
          <w:szCs w:val="22"/>
        </w:rPr>
        <w:t xml:space="preserve">U houdt rekening met de volgende richtlijnen als u de samenvattende opmetingsstaat invult: </w:t>
      </w:r>
    </w:p>
    <w:p w14:paraId="0096E5B3" w14:textId="77777777" w:rsidR="00A57761" w:rsidRDefault="00A57761" w:rsidP="00054A97">
      <w:pPr>
        <w:pStyle w:val="Default"/>
        <w:ind w:left="705" w:hanging="705"/>
        <w:rPr>
          <w:sz w:val="22"/>
          <w:szCs w:val="22"/>
        </w:rPr>
      </w:pPr>
      <w:r>
        <w:rPr>
          <w:sz w:val="19"/>
          <w:szCs w:val="19"/>
        </w:rPr>
        <w:lastRenderedPageBreak/>
        <w:t xml:space="preserve">− </w:t>
      </w:r>
      <w:r>
        <w:rPr>
          <w:sz w:val="19"/>
          <w:szCs w:val="19"/>
        </w:rPr>
        <w:tab/>
      </w:r>
      <w:r>
        <w:rPr>
          <w:sz w:val="22"/>
          <w:szCs w:val="22"/>
        </w:rPr>
        <w:t xml:space="preserve">Als u fouten vaststelt in de forfaitaire hoeveelheden, dan moet u uw bevindingen toelichten in een verklarende nota. U vermeldt uw verbeterde hoeveelheden in kolom 4 van de samenvattende </w:t>
      </w:r>
    </w:p>
    <w:p w14:paraId="37F6BFF9" w14:textId="77777777" w:rsidR="00A57761" w:rsidRPr="00A000BE" w:rsidRDefault="00A57761" w:rsidP="00054A97">
      <w:pPr>
        <w:pStyle w:val="Default"/>
        <w:ind w:left="705"/>
        <w:rPr>
          <w:rFonts w:asciiTheme="minorHAnsi" w:hAnsiTheme="minorHAnsi" w:cstheme="minorHAnsi"/>
          <w:sz w:val="22"/>
          <w:szCs w:val="22"/>
        </w:rPr>
      </w:pPr>
      <w:r w:rsidRPr="00A000BE">
        <w:rPr>
          <w:rFonts w:asciiTheme="minorHAnsi" w:hAnsiTheme="minorHAnsi" w:cstheme="minorHAnsi"/>
          <w:sz w:val="22"/>
          <w:szCs w:val="22"/>
        </w:rPr>
        <w:t xml:space="preserve">opmetingsstaat en maakt op basis hiervan de berekening van de gedeeltelijke som voor de betrokken artikels. Bij de artikels waarvoor u geen gewijzigde hoeveelheid signaleert, laat u kolom 4 blanco. </w:t>
      </w:r>
    </w:p>
    <w:p w14:paraId="102F72ED" w14:textId="77777777" w:rsidR="00A57761" w:rsidRDefault="00A57761" w:rsidP="00054A97">
      <w:pPr>
        <w:pStyle w:val="Default"/>
        <w:ind w:left="705" w:hanging="705"/>
        <w:rPr>
          <w:sz w:val="22"/>
          <w:szCs w:val="22"/>
        </w:rPr>
      </w:pPr>
      <w:r w:rsidRPr="00A000BE">
        <w:rPr>
          <w:sz w:val="19"/>
          <w:szCs w:val="19"/>
        </w:rPr>
        <w:t xml:space="preserve">− </w:t>
      </w:r>
      <w:r w:rsidRPr="00A000BE">
        <w:rPr>
          <w:rFonts w:asciiTheme="minorHAnsi" w:hAnsiTheme="minorHAnsi" w:cstheme="minorHAnsi"/>
          <w:sz w:val="22"/>
          <w:szCs w:val="22"/>
        </w:rPr>
        <w:tab/>
        <w:t xml:space="preserve">Als u een leemte vaststelt in de samenvattende opmetingsstaat, vermeldt u dit in de rubriek ‘gesignaleerde leemten’ van de samenvattende opmetingsstaat. U voegt ook een verklarende nota, een </w:t>
      </w:r>
      <w:r>
        <w:rPr>
          <w:sz w:val="22"/>
          <w:szCs w:val="22"/>
        </w:rPr>
        <w:t xml:space="preserve">omschrijving, afmetingen, … toe van de, als leemte gesignaleerde, producten. U voegt de kostprijs van de gesignaleerde leemte bij de totaalprijs toe. </w:t>
      </w:r>
    </w:p>
    <w:p w14:paraId="0758A746" w14:textId="77777777" w:rsidR="00A57761" w:rsidRPr="00A000BE" w:rsidRDefault="00A57761" w:rsidP="00054A97">
      <w:pPr>
        <w:pStyle w:val="Default"/>
        <w:ind w:left="-567" w:firstLine="570"/>
      </w:pPr>
      <w:r w:rsidRPr="00A000BE">
        <w:rPr>
          <w:sz w:val="19"/>
          <w:szCs w:val="19"/>
        </w:rPr>
        <w:t xml:space="preserve">− </w:t>
      </w:r>
      <w:r>
        <w:rPr>
          <w:sz w:val="19"/>
          <w:szCs w:val="19"/>
        </w:rPr>
        <w:tab/>
      </w:r>
      <w:r>
        <w:rPr>
          <w:sz w:val="22"/>
          <w:szCs w:val="22"/>
        </w:rPr>
        <w:t xml:space="preserve">U schrijft eenheidsprijzen voluit en u rondt af tot op de eurocent. </w:t>
      </w:r>
    </w:p>
    <w:p w14:paraId="6F15CC3E" w14:textId="77777777" w:rsidR="00A57761" w:rsidRPr="00A000BE" w:rsidRDefault="00A57761" w:rsidP="00A57761">
      <w:pPr>
        <w:pStyle w:val="Default"/>
        <w:ind w:left="-567" w:hanging="570"/>
        <w:rPr>
          <w:rFonts w:asciiTheme="minorHAnsi" w:hAnsiTheme="minorHAnsi" w:cstheme="minorHAnsi"/>
          <w:sz w:val="22"/>
          <w:szCs w:val="22"/>
        </w:rPr>
      </w:pPr>
    </w:p>
    <w:p w14:paraId="32495FFC" w14:textId="77777777" w:rsidR="00A57761" w:rsidRDefault="00A57761" w:rsidP="00A57761">
      <w:pPr>
        <w:pStyle w:val="Default"/>
        <w:ind w:left="-567" w:hanging="570"/>
        <w:rPr>
          <w:sz w:val="22"/>
          <w:szCs w:val="22"/>
        </w:rPr>
      </w:pPr>
    </w:p>
    <w:p w14:paraId="43F40AF5" w14:textId="77777777" w:rsidR="00A57761" w:rsidRDefault="00A57761" w:rsidP="00A57761">
      <w:pPr>
        <w:pStyle w:val="Default"/>
        <w:ind w:left="-567"/>
        <w:rPr>
          <w:sz w:val="22"/>
          <w:szCs w:val="22"/>
        </w:rPr>
      </w:pPr>
    </w:p>
    <w:p w14:paraId="04552CA1" w14:textId="77777777" w:rsidR="00A57761" w:rsidRDefault="00A57761" w:rsidP="00054A97">
      <w:pPr>
        <w:pStyle w:val="Default"/>
        <w:ind w:left="-567" w:firstLine="570"/>
        <w:rPr>
          <w:rFonts w:eastAsiaTheme="majorEastAsia"/>
          <w:bCs/>
          <w:caps/>
          <w:color w:val="17465B"/>
          <w:sz w:val="32"/>
          <w:szCs w:val="32"/>
          <w:lang w:eastAsia="en-US"/>
        </w:rPr>
      </w:pPr>
      <w:r w:rsidRPr="00A000BE">
        <w:rPr>
          <w:rFonts w:eastAsiaTheme="majorEastAsia"/>
          <w:bCs/>
          <w:caps/>
          <w:color w:val="17465B"/>
          <w:sz w:val="32"/>
          <w:szCs w:val="32"/>
          <w:lang w:eastAsia="en-US"/>
        </w:rPr>
        <w:t xml:space="preserve">2.2 ZELFGEMAAKTE SAMENVATTENDE OPMETINGSSTAAT </w:t>
      </w:r>
    </w:p>
    <w:p w14:paraId="529DC4E0" w14:textId="77777777" w:rsidR="00A57761" w:rsidRPr="00A000BE" w:rsidRDefault="00A57761" w:rsidP="00A57761">
      <w:pPr>
        <w:pStyle w:val="Default"/>
        <w:ind w:left="-567"/>
        <w:rPr>
          <w:rFonts w:eastAsiaTheme="majorEastAsia"/>
          <w:bCs/>
          <w:caps/>
          <w:color w:val="17465B"/>
          <w:sz w:val="32"/>
          <w:szCs w:val="32"/>
          <w:lang w:eastAsia="en-US"/>
        </w:rPr>
      </w:pPr>
    </w:p>
    <w:p w14:paraId="09969B8C" w14:textId="77777777" w:rsidR="00A57761" w:rsidRDefault="00A57761" w:rsidP="00054A97">
      <w:pPr>
        <w:pStyle w:val="Default"/>
        <w:ind w:left="3"/>
        <w:rPr>
          <w:sz w:val="22"/>
          <w:szCs w:val="22"/>
        </w:rPr>
      </w:pPr>
      <w:r>
        <w:rPr>
          <w:sz w:val="22"/>
          <w:szCs w:val="22"/>
        </w:rPr>
        <w:t xml:space="preserve">Gebruikt u een zelfgemaakte samenvattende opmetingsstaat, dan moet deze identiek zijn aan de originele samenvattende opmetingsstaat. Hou dan rekening met de volgende aandachtspunten: </w:t>
      </w:r>
    </w:p>
    <w:p w14:paraId="71D9F8FD" w14:textId="77777777" w:rsidR="00A57761" w:rsidRDefault="00A57761" w:rsidP="00054A97">
      <w:pPr>
        <w:pStyle w:val="Default"/>
        <w:ind w:left="708" w:hanging="705"/>
        <w:rPr>
          <w:sz w:val="22"/>
          <w:szCs w:val="22"/>
        </w:rPr>
      </w:pPr>
      <w:r>
        <w:rPr>
          <w:sz w:val="19"/>
          <w:szCs w:val="19"/>
        </w:rPr>
        <w:t xml:space="preserve">− </w:t>
      </w:r>
      <w:r>
        <w:rPr>
          <w:sz w:val="19"/>
          <w:szCs w:val="19"/>
        </w:rPr>
        <w:tab/>
      </w:r>
      <w:r>
        <w:rPr>
          <w:sz w:val="22"/>
          <w:szCs w:val="22"/>
        </w:rPr>
        <w:t xml:space="preserve">U draagt de volledige verantwoordelijkheid voor fouten die eventueel in uw zelfgemaakte samenvattende opmetingsstaat sluipen en waarvan u geen weet heeft. </w:t>
      </w:r>
    </w:p>
    <w:p w14:paraId="5231E56A" w14:textId="77777777" w:rsidR="00A57761" w:rsidRDefault="00A57761" w:rsidP="00054A97">
      <w:pPr>
        <w:pStyle w:val="Default"/>
        <w:ind w:left="708" w:hanging="705"/>
        <w:rPr>
          <w:sz w:val="22"/>
          <w:szCs w:val="22"/>
        </w:rPr>
      </w:pPr>
      <w:r>
        <w:rPr>
          <w:sz w:val="19"/>
          <w:szCs w:val="19"/>
        </w:rPr>
        <w:t xml:space="preserve">− </w:t>
      </w:r>
      <w:r>
        <w:rPr>
          <w:sz w:val="19"/>
          <w:szCs w:val="19"/>
        </w:rPr>
        <w:tab/>
      </w:r>
      <w:r>
        <w:rPr>
          <w:sz w:val="22"/>
          <w:szCs w:val="22"/>
        </w:rPr>
        <w:t xml:space="preserve">U kunt geen aanspraak maken op enige vorm van schadevergoeding of bijkomende betalingen, door mogelijke fouten in uw zelfgemaakte samenvattende opmetingsstaat die de aanbestedende overheid niet ontdekte in de gunnings- of uitvoeringsfase. </w:t>
      </w:r>
    </w:p>
    <w:p w14:paraId="5F3AF5BD" w14:textId="77777777" w:rsidR="00A57761" w:rsidRDefault="00A57761" w:rsidP="00054A97">
      <w:pPr>
        <w:pStyle w:val="Default"/>
        <w:ind w:left="708" w:hanging="705"/>
        <w:rPr>
          <w:sz w:val="22"/>
          <w:szCs w:val="22"/>
        </w:rPr>
      </w:pPr>
      <w:r>
        <w:rPr>
          <w:sz w:val="19"/>
          <w:szCs w:val="19"/>
        </w:rPr>
        <w:t xml:space="preserve">− </w:t>
      </w:r>
      <w:r>
        <w:rPr>
          <w:sz w:val="19"/>
          <w:szCs w:val="19"/>
        </w:rPr>
        <w:tab/>
      </w:r>
      <w:r>
        <w:rPr>
          <w:sz w:val="22"/>
          <w:szCs w:val="22"/>
        </w:rPr>
        <w:t xml:space="preserve">U draagt de volledige verantwoordelijkheid voor elke eventuele schadeclaim die de aanbestedende overheid ontvangt door fouten in uw zelfgemaakte samenvattende opmetingsstaat die de aanbestedende overheid niet ontdekte en haar misleidden bij het nemen van de gunningsbeslissing. </w:t>
      </w:r>
    </w:p>
    <w:p w14:paraId="73F23284" w14:textId="77777777" w:rsidR="00A57761" w:rsidRDefault="00A57761" w:rsidP="00054A97">
      <w:pPr>
        <w:pStyle w:val="Default"/>
        <w:ind w:left="708" w:hanging="705"/>
        <w:rPr>
          <w:sz w:val="22"/>
          <w:szCs w:val="22"/>
        </w:rPr>
      </w:pPr>
      <w:r>
        <w:rPr>
          <w:sz w:val="19"/>
          <w:szCs w:val="19"/>
        </w:rPr>
        <w:t xml:space="preserve">− </w:t>
      </w:r>
      <w:r>
        <w:rPr>
          <w:sz w:val="19"/>
          <w:szCs w:val="19"/>
        </w:rPr>
        <w:tab/>
      </w:r>
      <w:r>
        <w:rPr>
          <w:sz w:val="22"/>
          <w:szCs w:val="22"/>
        </w:rPr>
        <w:t xml:space="preserve">U moet kolommen 8 tot en met 11 voorzien in uw zelfgemaakte samenvattende opmetingsstaat. Deze zijn belangrijk bij het nazicht van uw offerte. </w:t>
      </w:r>
    </w:p>
    <w:p w14:paraId="2D88F082" w14:textId="77777777" w:rsidR="00A57761" w:rsidRDefault="00A57761" w:rsidP="00A57761">
      <w:pPr>
        <w:pStyle w:val="Default"/>
        <w:ind w:left="-567"/>
        <w:rPr>
          <w:sz w:val="22"/>
          <w:szCs w:val="22"/>
        </w:rPr>
      </w:pPr>
    </w:p>
    <w:p w14:paraId="797F7D1F" w14:textId="77777777" w:rsidR="00A57761" w:rsidRPr="00CB44B2" w:rsidRDefault="00A57761" w:rsidP="00054A97">
      <w:pPr>
        <w:pStyle w:val="Default"/>
        <w:ind w:left="-567" w:firstLine="570"/>
        <w:rPr>
          <w:rFonts w:eastAsiaTheme="majorEastAsia"/>
          <w:b/>
          <w:bCs/>
          <w:caps/>
          <w:color w:val="17465B"/>
          <w:sz w:val="36"/>
          <w:szCs w:val="52"/>
          <w:lang w:eastAsia="en-US"/>
        </w:rPr>
      </w:pPr>
      <w:r w:rsidRPr="00CB44B2">
        <w:rPr>
          <w:rFonts w:eastAsiaTheme="majorEastAsia"/>
          <w:b/>
          <w:bCs/>
          <w:caps/>
          <w:color w:val="17465B"/>
          <w:sz w:val="36"/>
          <w:szCs w:val="52"/>
          <w:lang w:eastAsia="en-US"/>
        </w:rPr>
        <w:t xml:space="preserve">3 </w:t>
      </w:r>
      <w:r>
        <w:rPr>
          <w:rFonts w:eastAsiaTheme="majorEastAsia"/>
          <w:b/>
          <w:bCs/>
          <w:caps/>
          <w:color w:val="17465B"/>
          <w:sz w:val="36"/>
          <w:szCs w:val="52"/>
          <w:lang w:eastAsia="en-US"/>
        </w:rPr>
        <w:t xml:space="preserve">  </w:t>
      </w:r>
      <w:r w:rsidRPr="00CB44B2">
        <w:rPr>
          <w:rFonts w:eastAsiaTheme="majorEastAsia"/>
          <w:b/>
          <w:bCs/>
          <w:caps/>
          <w:color w:val="17465B"/>
          <w:sz w:val="36"/>
          <w:szCs w:val="52"/>
          <w:lang w:eastAsia="en-US"/>
        </w:rPr>
        <w:t xml:space="preserve">BIJLAGEN </w:t>
      </w:r>
    </w:p>
    <w:p w14:paraId="2AEFFC8F" w14:textId="77777777" w:rsidR="00A57761" w:rsidRDefault="00A57761" w:rsidP="00054A97">
      <w:pPr>
        <w:pStyle w:val="Default"/>
        <w:ind w:left="-567" w:firstLine="570"/>
        <w:rPr>
          <w:rFonts w:eastAsiaTheme="majorEastAsia"/>
          <w:bCs/>
          <w:caps/>
          <w:color w:val="17465B"/>
          <w:sz w:val="32"/>
          <w:szCs w:val="32"/>
          <w:lang w:eastAsia="en-US"/>
        </w:rPr>
      </w:pPr>
      <w:r w:rsidRPr="00CB44B2">
        <w:rPr>
          <w:rFonts w:eastAsiaTheme="majorEastAsia"/>
          <w:bCs/>
          <w:caps/>
          <w:color w:val="17465B"/>
          <w:sz w:val="32"/>
          <w:szCs w:val="32"/>
          <w:lang w:eastAsia="en-US"/>
        </w:rPr>
        <w:t xml:space="preserve">3.1 WELKE BIJLAGEN VOEGT U TOE? </w:t>
      </w:r>
    </w:p>
    <w:p w14:paraId="53B8BBCF" w14:textId="77777777" w:rsidR="00A57761" w:rsidRPr="00CB44B2" w:rsidRDefault="00A57761" w:rsidP="00A57761">
      <w:pPr>
        <w:pStyle w:val="Default"/>
        <w:ind w:left="-567"/>
        <w:rPr>
          <w:rFonts w:eastAsiaTheme="majorEastAsia"/>
          <w:bCs/>
          <w:caps/>
          <w:color w:val="17465B"/>
          <w:sz w:val="32"/>
          <w:szCs w:val="32"/>
          <w:lang w:eastAsia="en-US"/>
        </w:rPr>
      </w:pPr>
    </w:p>
    <w:p w14:paraId="7109E770" w14:textId="77777777" w:rsidR="00A57761" w:rsidRDefault="00A57761" w:rsidP="00054A97">
      <w:pPr>
        <w:pStyle w:val="Default"/>
        <w:ind w:left="708" w:hanging="705"/>
        <w:rPr>
          <w:sz w:val="22"/>
          <w:szCs w:val="22"/>
        </w:rPr>
      </w:pPr>
      <w:r>
        <w:rPr>
          <w:sz w:val="19"/>
          <w:szCs w:val="19"/>
        </w:rPr>
        <w:t xml:space="preserve">− </w:t>
      </w:r>
      <w:r>
        <w:rPr>
          <w:sz w:val="19"/>
          <w:szCs w:val="19"/>
        </w:rPr>
        <w:tab/>
      </w:r>
      <w:r>
        <w:rPr>
          <w:sz w:val="22"/>
          <w:szCs w:val="22"/>
        </w:rPr>
        <w:t xml:space="preserve">U moet aantonen dat de persoon die uw firma of vennootschap vertegenwoordigt hiervoor gemachtigd is: </w:t>
      </w:r>
    </w:p>
    <w:p w14:paraId="24009B77" w14:textId="77777777" w:rsidR="00A57761" w:rsidRDefault="00A57761" w:rsidP="00054A97">
      <w:pPr>
        <w:pStyle w:val="Default"/>
        <w:ind w:left="708"/>
        <w:rPr>
          <w:sz w:val="22"/>
          <w:szCs w:val="22"/>
        </w:rPr>
      </w:pPr>
      <w:r>
        <w:rPr>
          <w:sz w:val="22"/>
          <w:szCs w:val="22"/>
        </w:rPr>
        <w:t xml:space="preserve">• door de (elektronische) authentieke of onderhandse akte waaruit deze bevoegdheid blijkt bij te voegen. </w:t>
      </w:r>
    </w:p>
    <w:p w14:paraId="4658EDBC" w14:textId="77777777" w:rsidR="00A57761" w:rsidRDefault="00A57761" w:rsidP="00054A97">
      <w:pPr>
        <w:pStyle w:val="Default"/>
        <w:ind w:left="-567" w:firstLine="1275"/>
        <w:rPr>
          <w:sz w:val="22"/>
          <w:szCs w:val="22"/>
        </w:rPr>
      </w:pPr>
      <w:r>
        <w:rPr>
          <w:sz w:val="22"/>
          <w:szCs w:val="22"/>
        </w:rPr>
        <w:t xml:space="preserve">• door een afschrift of scan van de volmacht bij te voegen. </w:t>
      </w:r>
    </w:p>
    <w:p w14:paraId="5CA52667" w14:textId="77777777" w:rsidR="00A57761" w:rsidRDefault="00A57761" w:rsidP="00054A97">
      <w:pPr>
        <w:pStyle w:val="Default"/>
        <w:ind w:left="708"/>
        <w:rPr>
          <w:sz w:val="22"/>
          <w:szCs w:val="22"/>
        </w:rPr>
      </w:pPr>
      <w:r>
        <w:rPr>
          <w:sz w:val="22"/>
          <w:szCs w:val="22"/>
        </w:rPr>
        <w:t>• of te verwijzen naar het nummer van de bijlage van het Belgisch Staatsblad waarin de akte bij uittreksel is bekendgemaakt (</w:t>
      </w:r>
      <w:proofErr w:type="spellStart"/>
      <w:r>
        <w:rPr>
          <w:sz w:val="22"/>
          <w:szCs w:val="22"/>
        </w:rPr>
        <w:t>cfr</w:t>
      </w:r>
      <w:proofErr w:type="spellEnd"/>
      <w:r>
        <w:rPr>
          <w:sz w:val="22"/>
          <w:szCs w:val="22"/>
        </w:rPr>
        <w:t xml:space="preserve">. art. 44, § 2 van het KB van 18 april 2017). </w:t>
      </w:r>
    </w:p>
    <w:p w14:paraId="46BF26D8" w14:textId="77777777" w:rsidR="00A57761" w:rsidRDefault="00A57761" w:rsidP="00054A97">
      <w:pPr>
        <w:pStyle w:val="Default"/>
        <w:ind w:left="708" w:hanging="705"/>
        <w:rPr>
          <w:sz w:val="22"/>
          <w:szCs w:val="22"/>
        </w:rPr>
      </w:pPr>
      <w:r>
        <w:rPr>
          <w:sz w:val="19"/>
          <w:szCs w:val="19"/>
        </w:rPr>
        <w:t xml:space="preserve">− </w:t>
      </w:r>
      <w:r>
        <w:rPr>
          <w:sz w:val="19"/>
          <w:szCs w:val="19"/>
        </w:rPr>
        <w:tab/>
      </w:r>
      <w:r>
        <w:rPr>
          <w:sz w:val="22"/>
          <w:szCs w:val="22"/>
        </w:rPr>
        <w:t xml:space="preserve">Als u een offerte indient als een combinatie zonder rechtspersoonlijkheid, vermeldt u, in een bijlage, de persoon die de combinatie zal vertegenwoordigen tegenover de aanbestedende overheid. </w:t>
      </w:r>
    </w:p>
    <w:p w14:paraId="2E41F5C0" w14:textId="77777777" w:rsidR="00A57761" w:rsidRDefault="00A57761" w:rsidP="00054A97">
      <w:pPr>
        <w:pStyle w:val="Default"/>
        <w:ind w:left="708" w:hanging="705"/>
        <w:rPr>
          <w:sz w:val="22"/>
          <w:szCs w:val="22"/>
        </w:rPr>
      </w:pPr>
      <w:r>
        <w:rPr>
          <w:sz w:val="19"/>
          <w:szCs w:val="19"/>
        </w:rPr>
        <w:t xml:space="preserve">− </w:t>
      </w:r>
      <w:r>
        <w:rPr>
          <w:sz w:val="19"/>
          <w:szCs w:val="19"/>
        </w:rPr>
        <w:tab/>
      </w:r>
      <w:r>
        <w:rPr>
          <w:sz w:val="22"/>
          <w:szCs w:val="22"/>
        </w:rPr>
        <w:t xml:space="preserve">Als u personeel tewerkstelt uit een andere lidstaat van de Europese Unie, dan voegt u een attest bij over de betaling van de bijdragen sociale zekerheid (cf. art. 62 van het KB van 18 april 2017). </w:t>
      </w:r>
    </w:p>
    <w:p w14:paraId="337D92F4" w14:textId="77777777" w:rsidR="00A57761" w:rsidRDefault="00A57761" w:rsidP="00054A97">
      <w:pPr>
        <w:pStyle w:val="Default"/>
        <w:ind w:left="708" w:hanging="705"/>
        <w:rPr>
          <w:sz w:val="22"/>
          <w:szCs w:val="22"/>
        </w:rPr>
      </w:pPr>
      <w:r>
        <w:rPr>
          <w:sz w:val="19"/>
          <w:szCs w:val="19"/>
        </w:rPr>
        <w:t xml:space="preserve">− </w:t>
      </w:r>
      <w:r>
        <w:rPr>
          <w:sz w:val="19"/>
          <w:szCs w:val="19"/>
        </w:rPr>
        <w:tab/>
      </w:r>
      <w:r>
        <w:rPr>
          <w:sz w:val="22"/>
          <w:szCs w:val="22"/>
        </w:rPr>
        <w:t xml:space="preserve">Als u beschikt over een certificaat of ingeschreven bent op een officiële lijst van erkende aannemers in een andere lidstaat van de Europese Unie, dan voegt u het, door de bevoegde instantie, uitgereikte certificaat of bewijs van inschrijving en het document dat de gelijkwaardigheid aantoont tussen dit document en de vereiste Belgische erkenning toe. </w:t>
      </w:r>
    </w:p>
    <w:p w14:paraId="737B6A10" w14:textId="77777777" w:rsidR="00A57761" w:rsidRDefault="00A57761" w:rsidP="00054A97">
      <w:pPr>
        <w:pStyle w:val="Default"/>
        <w:ind w:left="708" w:hanging="705"/>
        <w:rPr>
          <w:sz w:val="22"/>
          <w:szCs w:val="22"/>
        </w:rPr>
      </w:pPr>
      <w:r>
        <w:rPr>
          <w:sz w:val="19"/>
          <w:szCs w:val="19"/>
        </w:rPr>
        <w:t xml:space="preserve">− </w:t>
      </w:r>
      <w:r>
        <w:rPr>
          <w:sz w:val="19"/>
          <w:szCs w:val="19"/>
        </w:rPr>
        <w:tab/>
      </w:r>
      <w:r>
        <w:rPr>
          <w:sz w:val="22"/>
          <w:szCs w:val="22"/>
        </w:rPr>
        <w:t xml:space="preserve">Heeft u nog niet de vereiste erkenning, maar diende u wel al een aanvraag in om deze erkenning aan te vragen bij de Commissie voor erkenning der aannemers? Dan voegt u de nodige bewijsstukken bij uw offerte. </w:t>
      </w:r>
    </w:p>
    <w:p w14:paraId="60A0D654" w14:textId="77777777" w:rsidR="00A57761" w:rsidRDefault="00A57761" w:rsidP="00054A97">
      <w:pPr>
        <w:pStyle w:val="Default"/>
        <w:ind w:left="708" w:hanging="705"/>
        <w:rPr>
          <w:sz w:val="22"/>
          <w:szCs w:val="22"/>
        </w:rPr>
      </w:pPr>
      <w:r>
        <w:rPr>
          <w:sz w:val="19"/>
          <w:szCs w:val="19"/>
        </w:rPr>
        <w:lastRenderedPageBreak/>
        <w:t xml:space="preserve">− </w:t>
      </w:r>
      <w:r>
        <w:rPr>
          <w:sz w:val="19"/>
          <w:szCs w:val="19"/>
        </w:rPr>
        <w:tab/>
      </w:r>
      <w:r>
        <w:rPr>
          <w:sz w:val="22"/>
          <w:szCs w:val="22"/>
        </w:rPr>
        <w:t xml:space="preserve">U voegt een lijst toe met de oorsprong van de, te leveren, producten en de, te verwerken, materialen die afkomstig zijn van buiten de Europese Unie (cf. art. 78, 5° van het KB van 18 april 2017). </w:t>
      </w:r>
    </w:p>
    <w:p w14:paraId="154B51B9" w14:textId="77777777" w:rsidR="00A57761" w:rsidRDefault="00A57761" w:rsidP="00054A97">
      <w:pPr>
        <w:pStyle w:val="Default"/>
        <w:ind w:left="708" w:hanging="705"/>
        <w:rPr>
          <w:sz w:val="22"/>
          <w:szCs w:val="22"/>
        </w:rPr>
      </w:pPr>
      <w:r>
        <w:rPr>
          <w:sz w:val="19"/>
          <w:szCs w:val="19"/>
        </w:rPr>
        <w:t xml:space="preserve">− </w:t>
      </w:r>
      <w:r>
        <w:rPr>
          <w:sz w:val="19"/>
          <w:szCs w:val="19"/>
        </w:rPr>
        <w:tab/>
      </w:r>
      <w:r>
        <w:rPr>
          <w:sz w:val="22"/>
          <w:szCs w:val="22"/>
        </w:rPr>
        <w:t xml:space="preserve">Bent u een Belgische inschrijver? Dan voegt u een uittreksel uit het strafregister bij (volgens het bijzonder model 596.1 – 32: overheidsopdrachten) dat maximaal 6 maand oud is op de limietdatum voor ontvangst van de offertes. </w:t>
      </w:r>
    </w:p>
    <w:p w14:paraId="058AEDB1" w14:textId="77777777" w:rsidR="00A57761" w:rsidRDefault="00A57761" w:rsidP="00054A97">
      <w:pPr>
        <w:pStyle w:val="Default"/>
        <w:ind w:left="708" w:hanging="705"/>
        <w:rPr>
          <w:sz w:val="22"/>
          <w:szCs w:val="22"/>
        </w:rPr>
      </w:pPr>
      <w:r>
        <w:rPr>
          <w:sz w:val="19"/>
          <w:szCs w:val="19"/>
        </w:rPr>
        <w:t xml:space="preserve">− </w:t>
      </w:r>
      <w:r>
        <w:rPr>
          <w:sz w:val="19"/>
          <w:szCs w:val="19"/>
        </w:rPr>
        <w:tab/>
      </w:r>
      <w:r>
        <w:rPr>
          <w:sz w:val="22"/>
          <w:szCs w:val="22"/>
        </w:rPr>
        <w:t xml:space="preserve">Bent u een buitenlandse inschrijver? Dan voegt u een uittreksel uit het strafregister bij dat maximaal 6 maanden oud is of geldig is conform de wetgeving van het land van herkomst op de limietdatum voor ontvangst van de offertes. Wanneer een document of certificaat niet wordt uitgereikt in het betrokken land of dit niet het nodige bewijs levert voor alle uitsluitingsgronden, kan u een verklaring onder eed toevoegen, of in landen waar dit niet voorzien is, een plechtige verklaring van de betrokkene voor een bevoegde rechterlijke of administratieve instantie, notaris of bevoegde beroepsorganisatie van het land van herkomst of van het land waar de ondernemer gevestigd is. </w:t>
      </w:r>
    </w:p>
    <w:p w14:paraId="3DCD5DB7" w14:textId="77777777" w:rsidR="00A57761" w:rsidRDefault="00A57761" w:rsidP="00A57761">
      <w:pPr>
        <w:pStyle w:val="Default"/>
        <w:ind w:left="-567"/>
        <w:rPr>
          <w:sz w:val="22"/>
          <w:szCs w:val="22"/>
        </w:rPr>
      </w:pPr>
    </w:p>
    <w:p w14:paraId="0A911B16" w14:textId="77777777" w:rsidR="00A57761" w:rsidRDefault="00A57761" w:rsidP="00054A97">
      <w:pPr>
        <w:pStyle w:val="Default"/>
        <w:ind w:left="-567" w:firstLine="570"/>
        <w:rPr>
          <w:rFonts w:eastAsiaTheme="majorEastAsia"/>
          <w:bCs/>
          <w:caps/>
          <w:color w:val="17465B"/>
          <w:sz w:val="32"/>
          <w:szCs w:val="32"/>
          <w:lang w:eastAsia="en-US"/>
        </w:rPr>
      </w:pPr>
      <w:r w:rsidRPr="00CB44B2">
        <w:rPr>
          <w:rFonts w:eastAsiaTheme="majorEastAsia"/>
          <w:bCs/>
          <w:caps/>
          <w:color w:val="17465B"/>
          <w:sz w:val="32"/>
          <w:szCs w:val="32"/>
          <w:lang w:eastAsia="en-US"/>
        </w:rPr>
        <w:t xml:space="preserve">3.2 WELKE DOCUMENTEN VRAAGT DE AANBESTEDENDE OVERHEID OP? </w:t>
      </w:r>
    </w:p>
    <w:p w14:paraId="7BC8DA27" w14:textId="77777777" w:rsidR="00A57761" w:rsidRPr="00CB44B2" w:rsidRDefault="00A57761" w:rsidP="00A57761">
      <w:pPr>
        <w:pStyle w:val="Default"/>
        <w:ind w:left="-567"/>
        <w:rPr>
          <w:rFonts w:eastAsiaTheme="majorEastAsia"/>
          <w:bCs/>
          <w:caps/>
          <w:color w:val="17465B"/>
          <w:sz w:val="32"/>
          <w:szCs w:val="32"/>
          <w:lang w:eastAsia="en-US"/>
        </w:rPr>
      </w:pPr>
    </w:p>
    <w:p w14:paraId="63660F17" w14:textId="77777777" w:rsidR="00A57761" w:rsidRDefault="00A57761" w:rsidP="00054A97">
      <w:pPr>
        <w:pStyle w:val="Default"/>
        <w:ind w:left="708" w:hanging="705"/>
        <w:rPr>
          <w:sz w:val="22"/>
          <w:szCs w:val="22"/>
        </w:rPr>
      </w:pPr>
      <w:r>
        <w:rPr>
          <w:sz w:val="19"/>
          <w:szCs w:val="19"/>
        </w:rPr>
        <w:t xml:space="preserve">− </w:t>
      </w:r>
      <w:r>
        <w:rPr>
          <w:sz w:val="19"/>
          <w:szCs w:val="19"/>
        </w:rPr>
        <w:tab/>
      </w:r>
      <w:r>
        <w:rPr>
          <w:sz w:val="22"/>
          <w:szCs w:val="22"/>
        </w:rPr>
        <w:t xml:space="preserve">Als u personeel tewerkstelt dat onderworpen is aan de Belgische socialezekerheidswetgeving, dan vraagt de aanbestedende overheid elektronisch het attest op bij de Rijksdienst voor Sociale Zekerheid. </w:t>
      </w:r>
    </w:p>
    <w:p w14:paraId="5D5DC82F" w14:textId="77777777" w:rsidR="00A57761" w:rsidRDefault="00A57761" w:rsidP="00054A97">
      <w:pPr>
        <w:pStyle w:val="Default"/>
        <w:ind w:left="708" w:hanging="705"/>
        <w:rPr>
          <w:sz w:val="22"/>
          <w:szCs w:val="22"/>
        </w:rPr>
      </w:pPr>
      <w:r>
        <w:rPr>
          <w:sz w:val="19"/>
          <w:szCs w:val="19"/>
        </w:rPr>
        <w:t xml:space="preserve">− </w:t>
      </w:r>
      <w:r>
        <w:rPr>
          <w:sz w:val="19"/>
          <w:szCs w:val="19"/>
        </w:rPr>
        <w:tab/>
      </w:r>
      <w:r>
        <w:rPr>
          <w:sz w:val="22"/>
          <w:szCs w:val="22"/>
        </w:rPr>
        <w:t xml:space="preserve">De aanbestedende overheid vraagt elektronisch een attest op over de betaling van uw fiscale schulden (cf. art. 63 van het KB van 18 april 2017). Als ze uw fiscale toestand niet kan controleren via dit attest, vraagt de aanbestedende overheid u een recent attest voor te leggen waaruit blijkt dat u aan uw fiscale verplichtingen voldoet. </w:t>
      </w:r>
    </w:p>
    <w:p w14:paraId="71D5A350" w14:textId="77777777" w:rsidR="00A57761" w:rsidRDefault="00A57761" w:rsidP="00A57761">
      <w:pPr>
        <w:pStyle w:val="Default"/>
        <w:ind w:left="-567"/>
        <w:rPr>
          <w:sz w:val="22"/>
          <w:szCs w:val="22"/>
        </w:rPr>
      </w:pPr>
    </w:p>
    <w:p w14:paraId="2BE73803" w14:textId="77777777" w:rsidR="00A57761" w:rsidRDefault="00A57761" w:rsidP="00A57761">
      <w:pPr>
        <w:pStyle w:val="Default"/>
        <w:ind w:left="3"/>
        <w:rPr>
          <w:sz w:val="22"/>
          <w:szCs w:val="22"/>
        </w:rPr>
      </w:pPr>
      <w:r>
        <w:rPr>
          <w:sz w:val="22"/>
          <w:szCs w:val="22"/>
        </w:rPr>
        <w:t xml:space="preserve">De aanbestedende overheid controleert uw betaling van sociale en fiscale schulden binnen de 20 dagen na de uiterste indiendatum voor de offertes. </w:t>
      </w:r>
    </w:p>
    <w:p w14:paraId="605C9FFB" w14:textId="77777777" w:rsidR="00A57761" w:rsidRDefault="00A57761" w:rsidP="00A57761">
      <w:pPr>
        <w:pStyle w:val="Default"/>
        <w:ind w:left="3"/>
        <w:rPr>
          <w:sz w:val="22"/>
          <w:szCs w:val="22"/>
        </w:rPr>
      </w:pPr>
    </w:p>
    <w:p w14:paraId="5C7258AB" w14:textId="77777777" w:rsidR="00A57761" w:rsidRDefault="00A57761" w:rsidP="00054A97">
      <w:pPr>
        <w:pStyle w:val="Default"/>
        <w:ind w:left="-567" w:firstLine="570"/>
        <w:rPr>
          <w:rFonts w:eastAsiaTheme="majorEastAsia"/>
          <w:b/>
          <w:bCs/>
          <w:caps/>
          <w:color w:val="17465B"/>
          <w:sz w:val="36"/>
          <w:szCs w:val="52"/>
          <w:lang w:eastAsia="en-US"/>
        </w:rPr>
      </w:pPr>
      <w:r w:rsidRPr="00CB44B2">
        <w:rPr>
          <w:rFonts w:eastAsiaTheme="majorEastAsia"/>
          <w:b/>
          <w:bCs/>
          <w:caps/>
          <w:color w:val="17465B"/>
          <w:sz w:val="36"/>
          <w:szCs w:val="52"/>
          <w:lang w:eastAsia="en-US"/>
        </w:rPr>
        <w:t xml:space="preserve">4 </w:t>
      </w:r>
      <w:r>
        <w:rPr>
          <w:rFonts w:eastAsiaTheme="majorEastAsia"/>
          <w:b/>
          <w:bCs/>
          <w:caps/>
          <w:color w:val="17465B"/>
          <w:sz w:val="36"/>
          <w:szCs w:val="52"/>
          <w:lang w:eastAsia="en-US"/>
        </w:rPr>
        <w:t xml:space="preserve">  </w:t>
      </w:r>
      <w:r w:rsidRPr="00CB44B2">
        <w:rPr>
          <w:rFonts w:eastAsiaTheme="majorEastAsia"/>
          <w:b/>
          <w:bCs/>
          <w:caps/>
          <w:color w:val="17465B"/>
          <w:sz w:val="36"/>
          <w:szCs w:val="52"/>
          <w:lang w:eastAsia="en-US"/>
        </w:rPr>
        <w:t xml:space="preserve">DE ONDERTEKENING VAN DE OFFERTE </w:t>
      </w:r>
    </w:p>
    <w:p w14:paraId="29C074F5" w14:textId="77777777" w:rsidR="00A57761" w:rsidRPr="00CB44B2" w:rsidRDefault="00A57761" w:rsidP="00A57761">
      <w:pPr>
        <w:pStyle w:val="Default"/>
        <w:ind w:left="-567"/>
        <w:rPr>
          <w:rFonts w:eastAsiaTheme="majorEastAsia"/>
          <w:b/>
          <w:bCs/>
          <w:caps/>
          <w:color w:val="17465B"/>
          <w:sz w:val="36"/>
          <w:szCs w:val="52"/>
          <w:lang w:eastAsia="en-US"/>
        </w:rPr>
      </w:pPr>
    </w:p>
    <w:p w14:paraId="5753B6DD" w14:textId="77777777" w:rsidR="00A57761" w:rsidRDefault="00A57761" w:rsidP="00054A97">
      <w:pPr>
        <w:pStyle w:val="Default"/>
        <w:ind w:left="708" w:hanging="705"/>
        <w:rPr>
          <w:sz w:val="22"/>
          <w:szCs w:val="22"/>
        </w:rPr>
      </w:pPr>
      <w:r>
        <w:rPr>
          <w:sz w:val="19"/>
          <w:szCs w:val="19"/>
        </w:rPr>
        <w:t xml:space="preserve">− </w:t>
      </w:r>
      <w:r>
        <w:rPr>
          <w:sz w:val="19"/>
          <w:szCs w:val="19"/>
        </w:rPr>
        <w:tab/>
      </w:r>
      <w:r>
        <w:rPr>
          <w:sz w:val="22"/>
          <w:szCs w:val="22"/>
        </w:rPr>
        <w:t>Als u een offerte indient via e-</w:t>
      </w:r>
      <w:proofErr w:type="spellStart"/>
      <w:r>
        <w:rPr>
          <w:sz w:val="22"/>
          <w:szCs w:val="22"/>
        </w:rPr>
        <w:t>Tendering</w:t>
      </w:r>
      <w:proofErr w:type="spellEnd"/>
      <w:r>
        <w:rPr>
          <w:sz w:val="22"/>
          <w:szCs w:val="22"/>
        </w:rPr>
        <w:t xml:space="preserve">, moet u de offerte ondertekenen met een geldige gekwalificeerde elektronische handtekening. Een gescande handtekening is onvoldoende. </w:t>
      </w:r>
    </w:p>
    <w:p w14:paraId="419B30A6" w14:textId="77777777" w:rsidR="00A57761" w:rsidRDefault="00A57761" w:rsidP="00054A97">
      <w:pPr>
        <w:pStyle w:val="Default"/>
        <w:ind w:left="708" w:hanging="705"/>
        <w:rPr>
          <w:sz w:val="22"/>
          <w:szCs w:val="22"/>
        </w:rPr>
      </w:pPr>
      <w:r>
        <w:rPr>
          <w:sz w:val="19"/>
          <w:szCs w:val="19"/>
        </w:rPr>
        <w:t xml:space="preserve">− </w:t>
      </w:r>
      <w:r>
        <w:rPr>
          <w:sz w:val="19"/>
          <w:szCs w:val="19"/>
        </w:rPr>
        <w:tab/>
      </w:r>
      <w:r>
        <w:rPr>
          <w:sz w:val="22"/>
          <w:szCs w:val="22"/>
        </w:rPr>
        <w:t xml:space="preserve">U plaatst de elektronische handtekening op het indieningsrapport in e-Tendering. Door het indieningsrapport te ondertekenen, ondertekent u alle ingediende documenten (die vermeld staan op het rapport). </w:t>
      </w:r>
    </w:p>
    <w:p w14:paraId="79A62D83" w14:textId="77777777" w:rsidR="00A57761" w:rsidRDefault="00A57761" w:rsidP="00054A97">
      <w:pPr>
        <w:pStyle w:val="Default"/>
        <w:ind w:left="708" w:hanging="705"/>
        <w:rPr>
          <w:sz w:val="22"/>
          <w:szCs w:val="22"/>
        </w:rPr>
      </w:pPr>
      <w:r>
        <w:rPr>
          <w:sz w:val="19"/>
          <w:szCs w:val="19"/>
        </w:rPr>
        <w:t xml:space="preserve">− </w:t>
      </w:r>
      <w:r>
        <w:rPr>
          <w:sz w:val="19"/>
          <w:szCs w:val="19"/>
        </w:rPr>
        <w:tab/>
      </w:r>
      <w:r>
        <w:rPr>
          <w:sz w:val="22"/>
          <w:szCs w:val="22"/>
        </w:rPr>
        <w:t xml:space="preserve">Als u inschrijft als een combinatie zonder rechtspersoonlijkheid, plaatst elke deelnemer aan de combinatie een elektronische handtekening. </w:t>
      </w:r>
    </w:p>
    <w:p w14:paraId="772CF94A" w14:textId="77777777" w:rsidR="00A57761" w:rsidRDefault="00A57761" w:rsidP="00054A97">
      <w:pPr>
        <w:pStyle w:val="Default"/>
        <w:ind w:left="708" w:hanging="705"/>
        <w:rPr>
          <w:sz w:val="22"/>
          <w:szCs w:val="22"/>
        </w:rPr>
      </w:pPr>
      <w:r>
        <w:rPr>
          <w:sz w:val="19"/>
          <w:szCs w:val="19"/>
        </w:rPr>
        <w:t xml:space="preserve">− </w:t>
      </w:r>
      <w:r>
        <w:rPr>
          <w:sz w:val="19"/>
          <w:szCs w:val="19"/>
        </w:rPr>
        <w:tab/>
      </w:r>
      <w:r>
        <w:rPr>
          <w:sz w:val="22"/>
          <w:szCs w:val="22"/>
        </w:rPr>
        <w:t xml:space="preserve">U plaatst een gekwalificeerde elektronische handtekening met een Belgische </w:t>
      </w:r>
      <w:proofErr w:type="spellStart"/>
      <w:r>
        <w:rPr>
          <w:sz w:val="22"/>
          <w:szCs w:val="22"/>
        </w:rPr>
        <w:t>eID</w:t>
      </w:r>
      <w:proofErr w:type="spellEnd"/>
      <w:r>
        <w:rPr>
          <w:sz w:val="22"/>
          <w:szCs w:val="22"/>
        </w:rPr>
        <w:t xml:space="preserve"> of met een gekwalificeerd certificaat dat u aankoopt. Voor meer informatie over de aankoop van een gekwalificeerd certificaat, zie: </w:t>
      </w:r>
      <w:hyperlink r:id="rId18" w:history="1">
        <w:r w:rsidRPr="00CB44B2">
          <w:rPr>
            <w:rStyle w:val="Hyperlink"/>
            <w:rFonts w:eastAsiaTheme="majorEastAsia"/>
          </w:rPr>
          <w:t>http://overheid.vlaanderen.be/gekwalificeerde-certificaten</w:t>
        </w:r>
      </w:hyperlink>
      <w:r>
        <w:rPr>
          <w:sz w:val="22"/>
          <w:szCs w:val="22"/>
        </w:rPr>
        <w:t xml:space="preserve">. </w:t>
      </w:r>
    </w:p>
    <w:p w14:paraId="13649215" w14:textId="77777777" w:rsidR="00A57761" w:rsidRDefault="00A57761" w:rsidP="00A57761">
      <w:pPr>
        <w:pStyle w:val="Default"/>
        <w:ind w:left="-567"/>
        <w:rPr>
          <w:sz w:val="22"/>
          <w:szCs w:val="22"/>
        </w:rPr>
      </w:pPr>
    </w:p>
    <w:p w14:paraId="1444EF65" w14:textId="77777777" w:rsidR="00A57761" w:rsidRDefault="00A57761" w:rsidP="00A57761">
      <w:pPr>
        <w:pStyle w:val="Default"/>
        <w:ind w:left="3"/>
        <w:rPr>
          <w:sz w:val="22"/>
          <w:szCs w:val="22"/>
        </w:rPr>
      </w:pPr>
      <w:r>
        <w:rPr>
          <w:sz w:val="22"/>
          <w:szCs w:val="22"/>
        </w:rPr>
        <w:t>Opgelet! Voor buitenlandse ondernemingen mag het certificaat niet op naam van de rechtspersoon staan. De elektronische ondertekening van een offerte op basis van zo’n certificaat is immers niet bindend</w:t>
      </w:r>
      <w:r>
        <w:rPr>
          <w:rStyle w:val="Voetnootmarkering"/>
          <w:rFonts w:eastAsiaTheme="majorEastAsia"/>
          <w:szCs w:val="22"/>
        </w:rPr>
        <w:footnoteReference w:id="13"/>
      </w:r>
      <w:r>
        <w:rPr>
          <w:sz w:val="22"/>
          <w:szCs w:val="22"/>
        </w:rPr>
        <w:t>. Voor rechtspersonen in België gevestigd is de ondertekening op basis van zo’n certificaat wel bindend</w:t>
      </w:r>
      <w:r>
        <w:rPr>
          <w:rStyle w:val="Voetnootmarkering"/>
          <w:rFonts w:eastAsiaTheme="majorEastAsia"/>
          <w:szCs w:val="22"/>
        </w:rPr>
        <w:footnoteReference w:id="14"/>
      </w:r>
      <w:r>
        <w:rPr>
          <w:sz w:val="22"/>
          <w:szCs w:val="22"/>
        </w:rPr>
        <w:t xml:space="preserve">. </w:t>
      </w:r>
    </w:p>
    <w:p w14:paraId="275EEDA1" w14:textId="25471D25" w:rsidR="00A57761" w:rsidRPr="00054A97" w:rsidRDefault="00A57761" w:rsidP="00054A97">
      <w:pPr>
        <w:ind w:left="-567"/>
        <w:rPr>
          <w:rFonts w:cs="Calibri"/>
        </w:rPr>
      </w:pPr>
      <w:r>
        <w:t xml:space="preserve"> </w:t>
      </w:r>
    </w:p>
    <w:sectPr w:rsidR="00A57761" w:rsidRPr="00054A97" w:rsidSect="00360033">
      <w:headerReference w:type="default" r:id="rId19"/>
      <w:footerReference w:type="default" r:id="rId20"/>
      <w:footerReference w:type="first" r:id="rId21"/>
      <w:pgSz w:w="11906" w:h="16838"/>
      <w:pgMar w:top="851" w:right="851" w:bottom="6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26699" w14:textId="77777777" w:rsidR="00235AD8" w:rsidRDefault="00235AD8" w:rsidP="00C41C85">
      <w:pPr>
        <w:spacing w:line="240" w:lineRule="auto"/>
      </w:pPr>
      <w:r>
        <w:separator/>
      </w:r>
    </w:p>
  </w:endnote>
  <w:endnote w:type="continuationSeparator" w:id="0">
    <w:p w14:paraId="31857DF4" w14:textId="77777777" w:rsidR="00235AD8" w:rsidRDefault="00235AD8"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Regular">
    <w:charset w:val="00"/>
    <w:family w:val="auto"/>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embedRegular r:id="rId1" w:fontKey="{3ABFC454-8C9B-4915-BF7E-FB4F1A417C2E}"/>
    <w:embedBold r:id="rId2" w:fontKey="{7517BCB7-DD2F-4F2B-9C1B-E0659BE26AB6}"/>
    <w:embedItalic r:id="rId3" w:fontKey="{30EEA96F-3F9E-4225-8785-5AA6FCC29E3C}"/>
  </w:font>
  <w:font w:name="FlandersArtSerif-Bold">
    <w:charset w:val="00"/>
    <w:family w:val="auto"/>
    <w:pitch w:val="variable"/>
    <w:sig w:usb0="00000007" w:usb1="00000000" w:usb2="00000000" w:usb3="00000000" w:csb0="00000093" w:csb1="00000000"/>
  </w:font>
  <w:font w:name="FlandersArtSans-Medium">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8C4516EC-4773-4A98-9C0E-C7F1C9F13CA7}"/>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6410B" w14:textId="71723D83" w:rsidR="00235AD8" w:rsidRPr="00742D22" w:rsidRDefault="00235AD8" w:rsidP="001D216C">
    <w:pPr>
      <w:pStyle w:val="Koptekst"/>
      <w:tabs>
        <w:tab w:val="left" w:pos="0"/>
        <w:tab w:val="center" w:pos="5103"/>
        <w:tab w:val="right" w:pos="9498"/>
        <w:tab w:val="right" w:pos="10206"/>
      </w:tabs>
      <w:spacing w:before="200" w:after="120"/>
    </w:pPr>
    <w:r>
      <w:rPr>
        <w:rFonts w:cs="Calibri"/>
        <w:sz w:val="18"/>
        <w:szCs w:val="18"/>
      </w:rPr>
      <w:t>Versie 23 december 2019</w:t>
    </w:r>
    <w:r w:rsidRPr="00742D22">
      <w:rPr>
        <w:rFonts w:cs="Calibri"/>
        <w:sz w:val="18"/>
        <w:szCs w:val="18"/>
      </w:rPr>
      <w:tab/>
    </w:r>
    <w:r>
      <w:rPr>
        <w:rFonts w:cs="Calibri"/>
        <w:sz w:val="18"/>
        <w:szCs w:val="18"/>
      </w:rPr>
      <w:t>Bijzonder bestek VM/B 2017</w:t>
    </w:r>
    <w:r>
      <w:rPr>
        <w:rFonts w:cs="Calibri"/>
        <w:sz w:val="18"/>
        <w:szCs w:val="18"/>
      </w:rPr>
      <w:tab/>
    </w:r>
    <w:r w:rsidRPr="00742D22">
      <w:rPr>
        <w:rFonts w:cs="Calibri"/>
        <w:sz w:val="18"/>
        <w:szCs w:val="18"/>
      </w:rPr>
      <w:t xml:space="preserve">pagina </w:t>
    </w:r>
    <w:r w:rsidRPr="00742D22">
      <w:rPr>
        <w:rFonts w:cs="Calibri"/>
        <w:sz w:val="18"/>
        <w:szCs w:val="18"/>
      </w:rPr>
      <w:fldChar w:fldCharType="begin"/>
    </w:r>
    <w:r w:rsidRPr="00742D22">
      <w:rPr>
        <w:rFonts w:cs="Calibri"/>
        <w:sz w:val="18"/>
        <w:szCs w:val="18"/>
      </w:rPr>
      <w:instrText xml:space="preserve"> PAGE </w:instrText>
    </w:r>
    <w:r w:rsidRPr="00742D22">
      <w:rPr>
        <w:rFonts w:cs="Calibri"/>
        <w:sz w:val="18"/>
        <w:szCs w:val="18"/>
      </w:rPr>
      <w:fldChar w:fldCharType="separate"/>
    </w:r>
    <w:r w:rsidR="00FA0B64">
      <w:rPr>
        <w:rFonts w:cs="Calibri"/>
        <w:sz w:val="18"/>
        <w:szCs w:val="18"/>
      </w:rPr>
      <w:t>8</w:t>
    </w:r>
    <w:r w:rsidRPr="00742D22">
      <w:rPr>
        <w:rFonts w:cs="Calibri"/>
        <w:sz w:val="18"/>
        <w:szCs w:val="18"/>
      </w:rPr>
      <w:fldChar w:fldCharType="end"/>
    </w:r>
    <w:r w:rsidRPr="00742D22">
      <w:rPr>
        <w:rFonts w:cs="Calibri"/>
        <w:sz w:val="18"/>
        <w:szCs w:val="18"/>
      </w:rPr>
      <w:t xml:space="preserve"> van </w:t>
    </w:r>
    <w:r w:rsidRPr="00742D22">
      <w:rPr>
        <w:rStyle w:val="Paginanummer"/>
        <w:rFonts w:cs="Calibri"/>
        <w:sz w:val="18"/>
        <w:szCs w:val="18"/>
      </w:rPr>
      <w:fldChar w:fldCharType="begin"/>
    </w:r>
    <w:r w:rsidRPr="00742D22">
      <w:rPr>
        <w:rStyle w:val="Paginanummer"/>
        <w:rFonts w:cs="Calibri"/>
        <w:sz w:val="18"/>
        <w:szCs w:val="18"/>
      </w:rPr>
      <w:instrText xml:space="preserve"> NUMPAGES </w:instrText>
    </w:r>
    <w:r w:rsidRPr="00742D22">
      <w:rPr>
        <w:rStyle w:val="Paginanummer"/>
        <w:rFonts w:cs="Calibri"/>
        <w:sz w:val="18"/>
        <w:szCs w:val="18"/>
      </w:rPr>
      <w:fldChar w:fldCharType="separate"/>
    </w:r>
    <w:r w:rsidR="00FA0B64">
      <w:rPr>
        <w:rStyle w:val="Paginanummer"/>
        <w:rFonts w:cs="Calibri"/>
        <w:sz w:val="18"/>
        <w:szCs w:val="18"/>
      </w:rPr>
      <w:t>19</w:t>
    </w:r>
    <w:r w:rsidRPr="00742D22">
      <w:rPr>
        <w:rStyle w:val="Paginanummer"/>
        <w:rFonts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4D169" w14:textId="51A314C1" w:rsidR="00235AD8" w:rsidRPr="0025697D" w:rsidRDefault="00235AD8" w:rsidP="00DB1A72">
    <w:pPr>
      <w:pStyle w:val="Koptekst"/>
      <w:tabs>
        <w:tab w:val="center" w:pos="5245"/>
        <w:tab w:val="right" w:pos="10206"/>
      </w:tabs>
      <w:spacing w:before="200" w:after="120"/>
      <w:rPr>
        <w:rFonts w:cs="Calibri"/>
        <w:sz w:val="18"/>
        <w:szCs w:val="18"/>
      </w:rPr>
    </w:pPr>
    <w:r>
      <w:rPr>
        <w:rFonts w:cs="Calibri"/>
        <w:sz w:val="18"/>
        <w:szCs w:val="18"/>
      </w:rPr>
      <w:t>Versie 23 december 2019</w:t>
    </w:r>
    <w:r w:rsidRPr="00742D22">
      <w:rPr>
        <w:rFonts w:cs="Calibri"/>
        <w:sz w:val="18"/>
        <w:szCs w:val="18"/>
      </w:rPr>
      <w:tab/>
    </w:r>
    <w:r>
      <w:rPr>
        <w:rFonts w:cs="Calibri"/>
        <w:sz w:val="18"/>
        <w:szCs w:val="18"/>
      </w:rPr>
      <w:t>Bijzonder bestek VM/B 2017</w:t>
    </w:r>
    <w:r>
      <w:rPr>
        <w:rFonts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FA0B64">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FA0B64">
      <w:rPr>
        <w:rStyle w:val="Paginanummer"/>
        <w:rFonts w:cs="Calibri"/>
        <w:sz w:val="18"/>
        <w:szCs w:val="18"/>
      </w:rPr>
      <w:t>19</w:t>
    </w:r>
    <w:r w:rsidRPr="00E344C5">
      <w:rPr>
        <w:rStyle w:val="Paginanummer"/>
        <w:rFonts w:cs="Calibr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ED8F2" w14:textId="77777777" w:rsidR="00235AD8" w:rsidRDefault="00235AD8" w:rsidP="00C41C85">
      <w:pPr>
        <w:spacing w:line="240" w:lineRule="auto"/>
      </w:pPr>
      <w:r>
        <w:separator/>
      </w:r>
    </w:p>
  </w:footnote>
  <w:footnote w:type="continuationSeparator" w:id="0">
    <w:p w14:paraId="321EB96D" w14:textId="77777777" w:rsidR="00235AD8" w:rsidRDefault="00235AD8" w:rsidP="00C41C85">
      <w:pPr>
        <w:spacing w:line="240" w:lineRule="auto"/>
      </w:pPr>
      <w:r>
        <w:continuationSeparator/>
      </w:r>
    </w:p>
  </w:footnote>
  <w:footnote w:id="1">
    <w:p w14:paraId="37CB49E3" w14:textId="6E0BD019" w:rsidR="00235AD8" w:rsidRPr="0080225F" w:rsidRDefault="00235AD8">
      <w:pPr>
        <w:pStyle w:val="Voetnoottekst"/>
        <w:rPr>
          <w:szCs w:val="16"/>
        </w:rPr>
      </w:pPr>
      <w:r w:rsidRPr="0080225F">
        <w:rPr>
          <w:rStyle w:val="Voetnootmarkering"/>
          <w:szCs w:val="16"/>
        </w:rPr>
        <w:footnoteRef/>
      </w:r>
      <w:r w:rsidRPr="0080225F">
        <w:rPr>
          <w:szCs w:val="16"/>
        </w:rPr>
        <w:t xml:space="preserve"> </w:t>
      </w:r>
      <w:r>
        <w:rPr>
          <w:szCs w:val="16"/>
        </w:rPr>
        <w:t>De aanbestedende overheid omschrijft de opdracht bondig en vermeldt eventueel het aantal woningen waarover het gaat.</w:t>
      </w:r>
    </w:p>
  </w:footnote>
  <w:footnote w:id="2">
    <w:p w14:paraId="48E75745" w14:textId="77777777" w:rsidR="00235AD8" w:rsidRDefault="00235AD8" w:rsidP="007C6444">
      <w:pPr>
        <w:pStyle w:val="Voetnoottekst"/>
        <w:rPr>
          <w:szCs w:val="16"/>
        </w:rPr>
      </w:pPr>
      <w:r>
        <w:rPr>
          <w:rStyle w:val="Voetnootmarkering"/>
        </w:rPr>
        <w:footnoteRef/>
      </w:r>
      <w:r>
        <w:t xml:space="preserve"> </w:t>
      </w:r>
      <w:r w:rsidRPr="007C6444">
        <w:rPr>
          <w:szCs w:val="16"/>
        </w:rPr>
        <w:t>De aanbestedende overheid moet overwegen of ze de werken in de toekomst wil herhalen. Zo niet, moet de aanbestedende overheid deze zin volledig schrappen.</w:t>
      </w:r>
    </w:p>
    <w:p w14:paraId="5D996BB8" w14:textId="12184A4E" w:rsidR="00235AD8" w:rsidRDefault="00235AD8">
      <w:pPr>
        <w:pStyle w:val="Voetnoottekst"/>
      </w:pPr>
    </w:p>
  </w:footnote>
  <w:footnote w:id="3">
    <w:p w14:paraId="2CDE7471" w14:textId="77777777" w:rsidR="00235AD8" w:rsidRPr="0015711F" w:rsidRDefault="00235AD8">
      <w:pPr>
        <w:pStyle w:val="Voetnoottekst"/>
        <w:rPr>
          <w:szCs w:val="16"/>
        </w:rPr>
      </w:pPr>
      <w:r w:rsidRPr="0015711F">
        <w:rPr>
          <w:rStyle w:val="Voetnootmarkering"/>
          <w:szCs w:val="16"/>
        </w:rPr>
        <w:footnoteRef/>
      </w:r>
      <w:r w:rsidRPr="0015711F">
        <w:rPr>
          <w:szCs w:val="16"/>
        </w:rPr>
        <w:t xml:space="preserve"> </w:t>
      </w:r>
      <w:r>
        <w:rPr>
          <w:szCs w:val="16"/>
        </w:rPr>
        <w:t>Bij algemene bouw- en renovatiewerken, moet de aanbestedende overheid duidelijk vermelden waarom ze de opdracht niet indeelt in percelen.</w:t>
      </w:r>
    </w:p>
  </w:footnote>
  <w:footnote w:id="4">
    <w:p w14:paraId="3CB64BC9" w14:textId="41818363" w:rsidR="00235AD8" w:rsidRDefault="00235AD8">
      <w:pPr>
        <w:pStyle w:val="Voetnoottekst"/>
      </w:pPr>
      <w:r>
        <w:rPr>
          <w:rStyle w:val="Voetnootmarkering"/>
        </w:rPr>
        <w:footnoteRef/>
      </w:r>
      <w:r>
        <w:t xml:space="preserve"> Bij een onderhandelingsprocedure zonder voorafgaande bekendmaking onder de Europese drempels kan u de indieningswijze van de offertes vrij bepalen. U bent dus niet verplicht om gebruik te maken van e-Tendering. U kan bv. gebruik maken van e-mail. U vermeldt dan het e-mailadres waarop u de offertes verwacht.</w:t>
      </w:r>
    </w:p>
  </w:footnote>
  <w:footnote w:id="5">
    <w:p w14:paraId="2ECA2F4C" w14:textId="77777777" w:rsidR="00235AD8" w:rsidRPr="00764865" w:rsidRDefault="00235AD8">
      <w:pPr>
        <w:pStyle w:val="Voetnoottekst"/>
        <w:rPr>
          <w:szCs w:val="16"/>
        </w:rPr>
      </w:pPr>
      <w:r w:rsidRPr="00764865">
        <w:rPr>
          <w:rStyle w:val="Voetnootmarkering"/>
          <w:szCs w:val="16"/>
        </w:rPr>
        <w:footnoteRef/>
      </w:r>
      <w:r w:rsidRPr="00764865">
        <w:rPr>
          <w:szCs w:val="16"/>
        </w:rPr>
        <w:t xml:space="preserve"> </w:t>
      </w:r>
      <w:r>
        <w:rPr>
          <w:szCs w:val="16"/>
        </w:rPr>
        <w:t>O</w:t>
      </w:r>
      <w:r w:rsidRPr="00764865">
        <w:rPr>
          <w:szCs w:val="16"/>
        </w:rPr>
        <w:t>nnodige vermelding(en) doorhalen of het niet passende wijzigen of verder aanvullen</w:t>
      </w:r>
    </w:p>
  </w:footnote>
  <w:footnote w:id="6">
    <w:p w14:paraId="1D854F8D" w14:textId="1880DD19" w:rsidR="00235AD8" w:rsidRPr="00764865" w:rsidRDefault="00235AD8">
      <w:pPr>
        <w:pStyle w:val="Voetnoottekst"/>
        <w:rPr>
          <w:szCs w:val="16"/>
        </w:rPr>
      </w:pPr>
      <w:r w:rsidRPr="00764865">
        <w:rPr>
          <w:rStyle w:val="Voetnootmarkering"/>
          <w:szCs w:val="16"/>
        </w:rPr>
        <w:footnoteRef/>
      </w:r>
      <w:r w:rsidRPr="00764865">
        <w:rPr>
          <w:szCs w:val="16"/>
        </w:rPr>
        <w:t xml:space="preserve"> </w:t>
      </w:r>
      <w:r>
        <w:rPr>
          <w:szCs w:val="16"/>
        </w:rPr>
        <w:t>Bij</w:t>
      </w:r>
      <w:r w:rsidRPr="00764865">
        <w:rPr>
          <w:szCs w:val="16"/>
        </w:rPr>
        <w:t xml:space="preserve"> </w:t>
      </w:r>
      <w:r>
        <w:rPr>
          <w:szCs w:val="16"/>
        </w:rPr>
        <w:t>eventuele</w:t>
      </w:r>
      <w:r w:rsidRPr="00764865">
        <w:rPr>
          <w:szCs w:val="16"/>
        </w:rPr>
        <w:t xml:space="preserve"> fasering van de werken </w:t>
      </w:r>
      <w:r>
        <w:rPr>
          <w:szCs w:val="16"/>
        </w:rPr>
        <w:t>specifieert de aanbestedende overheid deze fasering</w:t>
      </w:r>
      <w:r w:rsidRPr="00764865">
        <w:rPr>
          <w:szCs w:val="16"/>
        </w:rPr>
        <w:t>.</w:t>
      </w:r>
      <w:r>
        <w:rPr>
          <w:szCs w:val="16"/>
        </w:rPr>
        <w:t xml:space="preserve"> </w:t>
      </w:r>
      <w:r w:rsidRPr="00764865">
        <w:rPr>
          <w:szCs w:val="16"/>
        </w:rPr>
        <w:t xml:space="preserve"> </w:t>
      </w:r>
      <w:r>
        <w:rPr>
          <w:szCs w:val="16"/>
        </w:rPr>
        <w:t xml:space="preserve">Ze voegt dan ook een gedetailleerde uitvoeringsplanning bij dit dossier, als dit mogelijk is. </w:t>
      </w:r>
    </w:p>
  </w:footnote>
  <w:footnote w:id="7">
    <w:p w14:paraId="30047B69" w14:textId="77777777" w:rsidR="00235AD8" w:rsidRDefault="00235AD8" w:rsidP="005D2768">
      <w:pPr>
        <w:pStyle w:val="Voetnoottekst"/>
        <w:rPr>
          <w:rFonts w:asciiTheme="minorHAnsi" w:hAnsiTheme="minorHAnsi" w:cstheme="minorHAnsi"/>
          <w:szCs w:val="16"/>
        </w:rPr>
      </w:pPr>
      <w:r w:rsidRPr="00154B1A">
        <w:rPr>
          <w:rStyle w:val="Voetnootmarkering"/>
          <w:rFonts w:asciiTheme="minorHAnsi" w:hAnsiTheme="minorHAnsi" w:cstheme="minorHAnsi"/>
          <w:szCs w:val="16"/>
        </w:rPr>
        <w:footnoteRef/>
      </w:r>
      <w:r w:rsidRPr="00154B1A">
        <w:rPr>
          <w:rFonts w:asciiTheme="minorHAnsi" w:hAnsiTheme="minorHAnsi" w:cstheme="minorHAnsi"/>
          <w:szCs w:val="16"/>
        </w:rPr>
        <w:t xml:space="preserve"> Dit is volgens artikel 30 bis van de Wet van 27 juni 1969 tot herziening van de besluitwet van 28 december 1944 betreffende de maatschappelijke zekerheid der arbeiders en art. 400 tot en met 408 van het Wetboek van Inkomstenbelastingen 1992.</w:t>
      </w:r>
    </w:p>
    <w:p w14:paraId="36FF3EB1" w14:textId="77777777" w:rsidR="00235AD8" w:rsidRPr="00154B1A" w:rsidRDefault="00235AD8" w:rsidP="00A57761">
      <w:pPr>
        <w:pStyle w:val="Voetnoottekst"/>
        <w:ind w:left="-567"/>
        <w:rPr>
          <w:rFonts w:asciiTheme="minorHAnsi" w:hAnsiTheme="minorHAnsi" w:cstheme="minorHAnsi"/>
          <w:szCs w:val="16"/>
        </w:rPr>
      </w:pPr>
    </w:p>
  </w:footnote>
  <w:footnote w:id="8">
    <w:p w14:paraId="7914D414" w14:textId="77777777" w:rsidR="00235AD8" w:rsidRPr="00154B1A" w:rsidRDefault="00235AD8" w:rsidP="005D2768">
      <w:pPr>
        <w:ind w:right="-285"/>
        <w:rPr>
          <w:rFonts w:cs="Calibri"/>
          <w:sz w:val="16"/>
          <w:szCs w:val="16"/>
        </w:rPr>
      </w:pPr>
      <w:r w:rsidRPr="00154B1A">
        <w:rPr>
          <w:rStyle w:val="Voetnootmarkering"/>
          <w:rFonts w:cs="Calibri"/>
          <w:sz w:val="16"/>
          <w:szCs w:val="16"/>
        </w:rPr>
        <w:footnoteRef/>
      </w:r>
      <w:r w:rsidRPr="00154B1A">
        <w:rPr>
          <w:rFonts w:cs="Calibri"/>
          <w:sz w:val="16"/>
          <w:szCs w:val="16"/>
        </w:rPr>
        <w:t xml:space="preserve"> Dit is volgens artikel 35/6/3, §1 van de loonbeschermingswet van 12 april 1965, ingevoegd bij wet van 11 december 2016, houdende diverse bepalingen inzake detachering van werknemers.</w:t>
      </w:r>
    </w:p>
    <w:p w14:paraId="2F1903EB" w14:textId="77777777" w:rsidR="00235AD8" w:rsidRDefault="00235AD8" w:rsidP="00A57761">
      <w:pPr>
        <w:pStyle w:val="Voetnoottekst"/>
      </w:pPr>
    </w:p>
  </w:footnote>
  <w:footnote w:id="9">
    <w:p w14:paraId="6DB82390" w14:textId="77777777" w:rsidR="00235AD8" w:rsidRPr="00154B1A" w:rsidRDefault="00235AD8" w:rsidP="005D2768">
      <w:pPr>
        <w:ind w:right="-285"/>
        <w:rPr>
          <w:rFonts w:asciiTheme="minorHAnsi" w:hAnsiTheme="minorHAnsi" w:cstheme="minorHAnsi"/>
          <w:sz w:val="16"/>
          <w:szCs w:val="16"/>
        </w:rPr>
      </w:pPr>
      <w:r w:rsidRPr="00154B1A">
        <w:rPr>
          <w:rStyle w:val="Voetnootmarkering"/>
          <w:rFonts w:cs="Calibri"/>
          <w:sz w:val="16"/>
          <w:szCs w:val="16"/>
        </w:rPr>
        <w:footnoteRef/>
      </w:r>
      <w:r w:rsidRPr="00154B1A">
        <w:rPr>
          <w:rFonts w:cs="Calibri"/>
          <w:sz w:val="16"/>
          <w:szCs w:val="16"/>
        </w:rPr>
        <w:t xml:space="preserve"> </w:t>
      </w:r>
      <w:r w:rsidRPr="00154B1A">
        <w:rPr>
          <w:rFonts w:asciiTheme="minorHAnsi" w:hAnsiTheme="minorHAnsi" w:cstheme="minorHAnsi"/>
          <w:sz w:val="16"/>
          <w:szCs w:val="16"/>
        </w:rPr>
        <w:t xml:space="preserve">Modelformulieren VA1 zijn te raadplegen via </w:t>
      </w:r>
      <w:hyperlink r:id="rId1" w:history="1">
        <w:r w:rsidRPr="00154B1A">
          <w:rPr>
            <w:rStyle w:val="Hyperlink"/>
            <w:rFonts w:asciiTheme="minorHAnsi" w:hAnsiTheme="minorHAnsi" w:cstheme="minorHAnsi"/>
            <w:sz w:val="16"/>
            <w:szCs w:val="16"/>
          </w:rPr>
          <w:t>https://www.vmsw.be/Home/Ik-ben-professioneel/Woningbouw-en-renovatie/Uitvoering-van-de-werken/Verrekeningen/Afrekening-artikelen-in-vermoedelijke-hoeveelheden</w:t>
        </w:r>
      </w:hyperlink>
      <w:r w:rsidRPr="00154B1A">
        <w:rPr>
          <w:rFonts w:asciiTheme="minorHAnsi" w:hAnsiTheme="minorHAnsi" w:cstheme="minorHAnsi"/>
          <w:sz w:val="16"/>
          <w:szCs w:val="16"/>
        </w:rPr>
        <w:t>.</w:t>
      </w:r>
    </w:p>
    <w:p w14:paraId="4C39394F" w14:textId="77777777" w:rsidR="00235AD8" w:rsidRDefault="00235AD8" w:rsidP="00A57761">
      <w:pPr>
        <w:pStyle w:val="Voetnoottekst"/>
      </w:pPr>
    </w:p>
  </w:footnote>
  <w:footnote w:id="10">
    <w:p w14:paraId="4A58580D" w14:textId="77777777" w:rsidR="00235AD8" w:rsidRPr="00154B1A" w:rsidRDefault="00235AD8" w:rsidP="005D2768">
      <w:pPr>
        <w:ind w:right="-285"/>
        <w:rPr>
          <w:rFonts w:asciiTheme="minorHAnsi" w:hAnsiTheme="minorHAnsi" w:cstheme="minorHAnsi"/>
          <w:sz w:val="16"/>
          <w:szCs w:val="16"/>
        </w:rPr>
      </w:pPr>
      <w:r w:rsidRPr="00154B1A">
        <w:rPr>
          <w:rStyle w:val="Voetnootmarkering"/>
          <w:rFonts w:asciiTheme="minorHAnsi" w:hAnsiTheme="minorHAnsi" w:cstheme="minorHAnsi"/>
          <w:sz w:val="16"/>
          <w:szCs w:val="16"/>
        </w:rPr>
        <w:footnoteRef/>
      </w:r>
      <w:r w:rsidRPr="00154B1A">
        <w:rPr>
          <w:rFonts w:asciiTheme="minorHAnsi" w:hAnsiTheme="minorHAnsi" w:cstheme="minorHAnsi"/>
          <w:sz w:val="16"/>
          <w:szCs w:val="16"/>
        </w:rPr>
        <w:t xml:space="preserve"> Modelformulieren VA2 zijn te raadplegen via </w:t>
      </w:r>
      <w:hyperlink r:id="rId2" w:history="1">
        <w:r w:rsidRPr="00154B1A">
          <w:rPr>
            <w:rStyle w:val="Hyperlink"/>
            <w:rFonts w:asciiTheme="minorHAnsi" w:hAnsiTheme="minorHAnsi" w:cstheme="minorHAnsi"/>
            <w:sz w:val="16"/>
            <w:szCs w:val="16"/>
          </w:rPr>
          <w:t>https://www.vmsw.be/Home/Ik-ben-professioneel/Woningbouw-en-renovatie/Uitvoering-van-de-werken/Verrekeningen/Wijzigingen-aan-de-opdracht</w:t>
        </w:r>
      </w:hyperlink>
      <w:r w:rsidRPr="00154B1A">
        <w:rPr>
          <w:rFonts w:asciiTheme="minorHAnsi" w:hAnsiTheme="minorHAnsi" w:cstheme="minorHAnsi"/>
          <w:sz w:val="16"/>
          <w:szCs w:val="16"/>
        </w:rPr>
        <w:t>.</w:t>
      </w:r>
    </w:p>
    <w:p w14:paraId="3A36C816" w14:textId="77777777" w:rsidR="00235AD8" w:rsidRDefault="00235AD8" w:rsidP="00A57761">
      <w:pPr>
        <w:pStyle w:val="Voetnoottekst"/>
      </w:pPr>
    </w:p>
  </w:footnote>
  <w:footnote w:id="11">
    <w:p w14:paraId="62A6B3E7" w14:textId="77777777" w:rsidR="00235AD8" w:rsidRPr="00154B1A" w:rsidRDefault="00235AD8" w:rsidP="005D2768">
      <w:pPr>
        <w:ind w:right="-285"/>
        <w:rPr>
          <w:rFonts w:cs="Calibri"/>
          <w:sz w:val="16"/>
          <w:szCs w:val="16"/>
        </w:rPr>
      </w:pPr>
      <w:r w:rsidRPr="00154B1A">
        <w:rPr>
          <w:rStyle w:val="Voetnootmarkering"/>
          <w:rFonts w:cs="Calibri"/>
          <w:sz w:val="16"/>
          <w:szCs w:val="16"/>
        </w:rPr>
        <w:footnoteRef/>
      </w:r>
      <w:r w:rsidRPr="00154B1A">
        <w:rPr>
          <w:rFonts w:cs="Calibri"/>
          <w:sz w:val="16"/>
          <w:szCs w:val="16"/>
        </w:rPr>
        <w:t xml:space="preserve"> Modelformulieren VO zijn te raadplegen via </w:t>
      </w:r>
      <w:hyperlink r:id="rId3" w:history="1">
        <w:r w:rsidRPr="00154B1A">
          <w:rPr>
            <w:rStyle w:val="Hyperlink"/>
            <w:rFonts w:cs="Calibri"/>
            <w:sz w:val="16"/>
            <w:szCs w:val="16"/>
          </w:rPr>
          <w:t>https://www.vmsw.be/Home/Ik-ben-professioneel/Woningbouw-en-renovatie/Oplevering/Voorlopige-oplevering/Bespreking-van-de-formulieren</w:t>
        </w:r>
      </w:hyperlink>
      <w:r w:rsidRPr="00154B1A">
        <w:rPr>
          <w:rFonts w:cs="Calibri"/>
          <w:sz w:val="16"/>
          <w:szCs w:val="16"/>
        </w:rPr>
        <w:t>.</w:t>
      </w:r>
    </w:p>
    <w:p w14:paraId="3050A2CC" w14:textId="77777777" w:rsidR="00235AD8" w:rsidRDefault="00235AD8" w:rsidP="00A57761">
      <w:pPr>
        <w:pStyle w:val="Voetnoottekst"/>
      </w:pPr>
    </w:p>
  </w:footnote>
  <w:footnote w:id="12">
    <w:p w14:paraId="20824BF2" w14:textId="77777777" w:rsidR="00235AD8" w:rsidRPr="004D51AB" w:rsidRDefault="00235AD8" w:rsidP="005D2768">
      <w:pPr>
        <w:ind w:right="-285"/>
        <w:rPr>
          <w:rFonts w:cs="Calibri"/>
          <w:sz w:val="16"/>
          <w:szCs w:val="16"/>
        </w:rPr>
      </w:pPr>
      <w:r w:rsidRPr="004D51AB">
        <w:rPr>
          <w:rStyle w:val="Voetnootmarkering"/>
          <w:rFonts w:cs="Calibri"/>
          <w:sz w:val="16"/>
          <w:szCs w:val="16"/>
        </w:rPr>
        <w:footnoteRef/>
      </w:r>
      <w:r w:rsidRPr="004D51AB">
        <w:rPr>
          <w:rFonts w:cs="Calibri"/>
          <w:sz w:val="16"/>
          <w:szCs w:val="16"/>
        </w:rPr>
        <w:t xml:space="preserve"> Modelformulieren VO7 zijn te raadplegen via </w:t>
      </w:r>
      <w:hyperlink r:id="rId4" w:history="1">
        <w:r w:rsidRPr="004D51AB">
          <w:rPr>
            <w:rStyle w:val="Hyperlink"/>
            <w:rFonts w:cs="Calibri"/>
            <w:sz w:val="16"/>
            <w:szCs w:val="16"/>
          </w:rPr>
          <w:t>https://www.vmsw.be/Home/Ik-ben-professioneel/Woningbouw-en-renovatie/Oplevering/Voorlopige-oplevering/Bespreking-van-de-formulieren/VO7</w:t>
        </w:r>
      </w:hyperlink>
      <w:r w:rsidRPr="004D51AB">
        <w:rPr>
          <w:rFonts w:cs="Calibri"/>
          <w:sz w:val="16"/>
          <w:szCs w:val="16"/>
        </w:rPr>
        <w:t>.</w:t>
      </w:r>
    </w:p>
    <w:p w14:paraId="41A8429A" w14:textId="77777777" w:rsidR="00235AD8" w:rsidRDefault="00235AD8" w:rsidP="00A57761">
      <w:pPr>
        <w:pStyle w:val="Voetnoottekst"/>
      </w:pPr>
    </w:p>
  </w:footnote>
  <w:footnote w:id="13">
    <w:p w14:paraId="38D6A224" w14:textId="77777777" w:rsidR="00235AD8" w:rsidRPr="00BA4A40" w:rsidRDefault="00235AD8" w:rsidP="00054A97">
      <w:pPr>
        <w:pStyle w:val="Voetnoottekst"/>
        <w:ind w:left="-567" w:firstLine="567"/>
        <w:rPr>
          <w:szCs w:val="16"/>
        </w:rPr>
      </w:pPr>
      <w:r w:rsidRPr="00BA4A40">
        <w:rPr>
          <w:rStyle w:val="Voetnootmarkering"/>
          <w:szCs w:val="16"/>
        </w:rPr>
        <w:footnoteRef/>
      </w:r>
      <w:r w:rsidRPr="00BA4A40">
        <w:rPr>
          <w:szCs w:val="16"/>
        </w:rPr>
        <w:t xml:space="preserve"> Op basis van EU-Verordening 910/2014 (</w:t>
      </w:r>
      <w:proofErr w:type="spellStart"/>
      <w:r w:rsidRPr="00BA4A40">
        <w:rPr>
          <w:szCs w:val="16"/>
        </w:rPr>
        <w:t>eIDAS</w:t>
      </w:r>
      <w:proofErr w:type="spellEnd"/>
      <w:r w:rsidRPr="00BA4A40">
        <w:rPr>
          <w:szCs w:val="16"/>
        </w:rPr>
        <w:t>-verordening).</w:t>
      </w:r>
    </w:p>
    <w:p w14:paraId="1D172462" w14:textId="77777777" w:rsidR="00235AD8" w:rsidRDefault="00235AD8" w:rsidP="00A57761">
      <w:pPr>
        <w:pStyle w:val="Voetnoottekst"/>
        <w:ind w:left="-567"/>
      </w:pPr>
    </w:p>
  </w:footnote>
  <w:footnote w:id="14">
    <w:p w14:paraId="1BDB8D42" w14:textId="77777777" w:rsidR="00235AD8" w:rsidRDefault="00235AD8" w:rsidP="00054A97">
      <w:pPr>
        <w:pStyle w:val="Voetnoottekst"/>
        <w:ind w:left="-567" w:firstLine="567"/>
        <w:rPr>
          <w:szCs w:val="16"/>
        </w:rPr>
      </w:pPr>
      <w:r w:rsidRPr="00BA4A40">
        <w:rPr>
          <w:rStyle w:val="Voetnootmarkering"/>
          <w:szCs w:val="16"/>
        </w:rPr>
        <w:footnoteRef/>
      </w:r>
      <w:r w:rsidRPr="00BA4A40">
        <w:rPr>
          <w:szCs w:val="16"/>
        </w:rPr>
        <w:t xml:space="preserve"> Op basis van art. XII.25. §3 Wetboek Economisch Recht.  </w:t>
      </w:r>
    </w:p>
    <w:p w14:paraId="50C6E5A8" w14:textId="77777777" w:rsidR="00235AD8" w:rsidRPr="00BA4A40" w:rsidRDefault="00235AD8" w:rsidP="00A57761">
      <w:pPr>
        <w:pStyle w:val="Voetnoottekst"/>
        <w:rPr>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D44F2" w14:textId="1A85F2D0" w:rsidR="00235AD8" w:rsidRDefault="00235AD8" w:rsidP="00D109DD">
    <w:pPr>
      <w:pStyle w:val="Koptekst"/>
      <w:rPr>
        <w:sz w:val="16"/>
        <w:szCs w:val="16"/>
        <w:lang w:val="nl-NL"/>
      </w:rPr>
    </w:pPr>
    <w:r>
      <w:rPr>
        <w:sz w:val="16"/>
        <w:szCs w:val="16"/>
        <w:lang w:val="nl-NL"/>
      </w:rPr>
      <w:t xml:space="preserve">Vlaams Woningfonds cv     </w:t>
    </w:r>
  </w:p>
  <w:p w14:paraId="79487222" w14:textId="3B0153A8" w:rsidR="00235AD8" w:rsidRDefault="00235AD8" w:rsidP="00D109DD">
    <w:pPr>
      <w:pStyle w:val="Koptekst"/>
    </w:pPr>
    <w:r>
      <w:rPr>
        <w:sz w:val="16"/>
        <w:szCs w:val="16"/>
        <w:lang w:val="nl-NL"/>
      </w:rPr>
      <w:t xml:space="preserve"> </w:t>
    </w:r>
    <w:r>
      <w:fldChar w:fldCharType="begin"/>
    </w:r>
    <w:r>
      <w:instrText xml:space="preserve"> INCLUDEPICTURE "http://vlaamswoningfonds.be/dl/VWF_2013.jpeg" \* MERGEFORMATINET </w:instrText>
    </w:r>
    <w:r>
      <w:fldChar w:fldCharType="separate"/>
    </w:r>
    <w:r>
      <w:fldChar w:fldCharType="begin"/>
    </w:r>
    <w:r>
      <w:instrText xml:space="preserve"> INCLUDEPICTURE  "http://vlaamswoningfonds.be/dl/VWF_2013.jpeg" \* MERGEFORMATINET </w:instrText>
    </w:r>
    <w:r>
      <w:fldChar w:fldCharType="separate"/>
    </w:r>
    <w:r>
      <w:fldChar w:fldCharType="begin"/>
    </w:r>
    <w:r>
      <w:instrText xml:space="preserve"> INCLUDEPICTURE  "http://vlaamswoningfonds.be/dl/VWF_2013.jpeg" \* MERGEFORMATINET </w:instrText>
    </w:r>
    <w:r>
      <w:fldChar w:fldCharType="separate"/>
    </w:r>
    <w:r>
      <w:fldChar w:fldCharType="begin"/>
    </w:r>
    <w:r>
      <w:instrText xml:space="preserve"> INCLUDEPICTURE  "http://vlaamswoningfonds.be/dl/VWF_2013.jpeg" \* MERGEFORMATINET </w:instrText>
    </w:r>
    <w:r>
      <w:fldChar w:fldCharType="separate"/>
    </w:r>
    <w:r>
      <w:fldChar w:fldCharType="begin"/>
    </w:r>
    <w:r>
      <w:instrText xml:space="preserve"> INCLUDEPICTURE  "http://vlaamswoningfonds.be/dl/VWF_2013.jpeg" \* MERGEFORMATINET </w:instrText>
    </w:r>
    <w:r>
      <w:fldChar w:fldCharType="separate"/>
    </w:r>
    <w:r>
      <w:fldChar w:fldCharType="begin"/>
    </w:r>
    <w:r>
      <w:instrText xml:space="preserve"> INCLUDEPICTURE  "http://vlaamswoningfonds.be/dl/VWF_2013.jpeg" \* MERGEFORMATINET </w:instrText>
    </w:r>
    <w:r>
      <w:fldChar w:fldCharType="separate"/>
    </w:r>
    <w:r>
      <w:fldChar w:fldCharType="begin"/>
    </w:r>
    <w:r>
      <w:instrText xml:space="preserve"> INCLUDEPICTURE  "http://vlaamswoningfonds.be/dl/VWF_2013.jpeg" \* MERGEFORMATINET </w:instrText>
    </w:r>
    <w:r>
      <w:fldChar w:fldCharType="separate"/>
    </w:r>
    <w:r>
      <w:fldChar w:fldCharType="begin"/>
    </w:r>
    <w:r>
      <w:instrText xml:space="preserve"> INCLUDEPICTURE  "http://vlaamswoningfonds.be/dl/VWF_2013.jpeg" \* MERGEFORMATINET </w:instrText>
    </w:r>
    <w:r>
      <w:fldChar w:fldCharType="separate"/>
    </w:r>
    <w:r>
      <w:fldChar w:fldCharType="begin"/>
    </w:r>
    <w:r>
      <w:instrText xml:space="preserve"> INCLUDEPICTURE  "http://vlaamswoningfonds.be/dl/VWF_2013.jpeg" \* MERGEFORMATINET </w:instrText>
    </w:r>
    <w:r>
      <w:fldChar w:fldCharType="separate"/>
    </w:r>
    <w:r>
      <w:fldChar w:fldCharType="begin"/>
    </w:r>
    <w:r>
      <w:instrText xml:space="preserve"> INCLUDEPICTURE  "http://vlaamswoningfonds.be/dl/VWF_2013.jpeg" \* MERGEFORMATINET </w:instrText>
    </w:r>
    <w:r>
      <w:fldChar w:fldCharType="separate"/>
    </w:r>
    <w:r>
      <w:fldChar w:fldCharType="begin"/>
    </w:r>
    <w:r>
      <w:instrText xml:space="preserve"> INCLUDEPICTURE  "http://vlaamswoningfonds.be/dl/VWF_2013.jpeg" \* MERGEFORMATINET </w:instrText>
    </w:r>
    <w:r>
      <w:fldChar w:fldCharType="separate"/>
    </w:r>
    <w:r w:rsidR="00FA0B64">
      <w:fldChar w:fldCharType="begin"/>
    </w:r>
    <w:r w:rsidR="00FA0B64">
      <w:instrText xml:space="preserve"> </w:instrText>
    </w:r>
    <w:r w:rsidR="00FA0B64">
      <w:instrText>INCLUDEPICTURE  "http://vlaamswoningfonds.be/dl/VWF_2013.jpeg" \* MERGEFORMATINET</w:instrText>
    </w:r>
    <w:r w:rsidR="00FA0B64">
      <w:instrText xml:space="preserve"> </w:instrText>
    </w:r>
    <w:r w:rsidR="00FA0B64">
      <w:fldChar w:fldCharType="separate"/>
    </w:r>
    <w:r w:rsidR="007D3265">
      <w:pict w14:anchorId="28CDFE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vlaamswoningfonds.be//dl/VWF_2013.jpeg" style="width:39pt;height:25.7pt">
          <v:imagedata r:id="rId1" r:href="rId2" cropbottom="5441f" cropright="50022f"/>
        </v:shape>
      </w:pict>
    </w:r>
    <w:r w:rsidR="00FA0B64">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Pr>
        <w:sz w:val="16"/>
        <w:szCs w:val="16"/>
        <w:lang w:val="nl-NL"/>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nsid w:val="086B2E68"/>
    <w:multiLevelType w:val="multilevel"/>
    <w:tmpl w:val="F43EA8E4"/>
    <w:lvl w:ilvl="0">
      <w:start w:val="1"/>
      <w:numFmt w:val="bullet"/>
      <w:lvlText w:val=""/>
      <w:lvlJc w:val="left"/>
      <w:pPr>
        <w:ind w:left="720" w:hanging="360"/>
      </w:pPr>
      <w:rPr>
        <w:rFonts w:ascii="Symbol" w:hAnsi="Symbol" w:hint="default"/>
        <w:b w:val="0"/>
        <w:i w:val="0"/>
        <w:color w:val="auto"/>
        <w:sz w:val="19"/>
        <w:u w:color="17465B" w:themeColor="text2"/>
      </w:rPr>
    </w:lvl>
    <w:lvl w:ilvl="1">
      <w:start w:val="1"/>
      <w:numFmt w:val="bullet"/>
      <w:lvlText w:val=""/>
      <w:lvlJc w:val="left"/>
      <w:pPr>
        <w:ind w:left="1080" w:hanging="360"/>
      </w:pPr>
      <w:rPr>
        <w:rFonts w:ascii="Symbol" w:hAnsi="Symbol" w:hint="default"/>
        <w:color w:val="auto"/>
        <w:u w:color="17465B" w:themeColor="text2"/>
      </w:rPr>
    </w:lvl>
    <w:lvl w:ilvl="2">
      <w:start w:val="1"/>
      <w:numFmt w:val="bullet"/>
      <w:lvlText w:val=""/>
      <w:lvlJc w:val="left"/>
      <w:pPr>
        <w:ind w:left="1440" w:hanging="360"/>
      </w:pPr>
      <w:rPr>
        <w:rFonts w:ascii="Wingdings 3" w:hAnsi="Wingdings 3" w:hint="default"/>
        <w:u w:color="17465B" w:themeColor="text2"/>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color w:val="auto"/>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0D01ED6"/>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9FD28FF"/>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C714524"/>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23424D20"/>
    <w:multiLevelType w:val="multilevel"/>
    <w:tmpl w:val="F43EA8E4"/>
    <w:lvl w:ilvl="0">
      <w:start w:val="1"/>
      <w:numFmt w:val="bullet"/>
      <w:lvlText w:val=""/>
      <w:lvlJc w:val="left"/>
      <w:pPr>
        <w:ind w:left="936" w:hanging="360"/>
      </w:pPr>
      <w:rPr>
        <w:rFonts w:ascii="Symbol" w:hAnsi="Symbol" w:hint="default"/>
        <w:b w:val="0"/>
        <w:i w:val="0"/>
        <w:color w:val="auto"/>
        <w:sz w:val="19"/>
        <w:u w:color="17465B" w:themeColor="text2"/>
      </w:rPr>
    </w:lvl>
    <w:lvl w:ilvl="1">
      <w:start w:val="1"/>
      <w:numFmt w:val="bullet"/>
      <w:lvlText w:val=""/>
      <w:lvlJc w:val="left"/>
      <w:pPr>
        <w:ind w:left="1296" w:hanging="360"/>
      </w:pPr>
      <w:rPr>
        <w:rFonts w:ascii="Symbol" w:hAnsi="Symbol" w:hint="default"/>
        <w:color w:val="auto"/>
        <w:u w:color="17465B" w:themeColor="text2"/>
      </w:rPr>
    </w:lvl>
    <w:lvl w:ilvl="2">
      <w:start w:val="1"/>
      <w:numFmt w:val="bullet"/>
      <w:lvlText w:val=""/>
      <w:lvlJc w:val="left"/>
      <w:pPr>
        <w:ind w:left="1656" w:hanging="360"/>
      </w:pPr>
      <w:rPr>
        <w:rFonts w:ascii="Wingdings 3" w:hAnsi="Wingdings 3" w:hint="default"/>
        <w:u w:color="17465B" w:themeColor="text2"/>
      </w:rPr>
    </w:lvl>
    <w:lvl w:ilvl="3">
      <w:start w:val="1"/>
      <w:numFmt w:val="bullet"/>
      <w:lvlText w:val=""/>
      <w:lvlJc w:val="left"/>
      <w:pPr>
        <w:ind w:left="2016" w:hanging="360"/>
      </w:pPr>
      <w:rPr>
        <w:rFonts w:ascii="Symbol" w:hAnsi="Symbol" w:hint="default"/>
      </w:rPr>
    </w:lvl>
    <w:lvl w:ilvl="4">
      <w:start w:val="1"/>
      <w:numFmt w:val="bullet"/>
      <w:lvlText w:val=""/>
      <w:lvlJc w:val="left"/>
      <w:pPr>
        <w:ind w:left="2376" w:hanging="360"/>
      </w:pPr>
      <w:rPr>
        <w:rFonts w:ascii="Symbol" w:hAnsi="Symbol" w:hint="default"/>
        <w:color w:val="auto"/>
      </w:rPr>
    </w:lvl>
    <w:lvl w:ilvl="5">
      <w:start w:val="1"/>
      <w:numFmt w:val="bullet"/>
      <w:lvlText w:val=""/>
      <w:lvlJc w:val="left"/>
      <w:pPr>
        <w:ind w:left="2736" w:hanging="360"/>
      </w:pPr>
      <w:rPr>
        <w:rFonts w:ascii="Wingdings" w:hAnsi="Wingdings" w:hint="default"/>
      </w:rPr>
    </w:lvl>
    <w:lvl w:ilvl="6">
      <w:start w:val="1"/>
      <w:numFmt w:val="bullet"/>
      <w:lvlText w:val=""/>
      <w:lvlJc w:val="left"/>
      <w:pPr>
        <w:ind w:left="3096" w:hanging="360"/>
      </w:pPr>
      <w:rPr>
        <w:rFonts w:ascii="Wingdings" w:hAnsi="Wingdings" w:hint="default"/>
      </w:rPr>
    </w:lvl>
    <w:lvl w:ilvl="7">
      <w:start w:val="1"/>
      <w:numFmt w:val="bullet"/>
      <w:lvlText w:val=""/>
      <w:lvlJc w:val="left"/>
      <w:pPr>
        <w:ind w:left="3456" w:hanging="360"/>
      </w:pPr>
      <w:rPr>
        <w:rFonts w:ascii="Symbol" w:hAnsi="Symbol" w:hint="default"/>
      </w:rPr>
    </w:lvl>
    <w:lvl w:ilvl="8">
      <w:start w:val="1"/>
      <w:numFmt w:val="bullet"/>
      <w:lvlText w:val=""/>
      <w:lvlJc w:val="left"/>
      <w:pPr>
        <w:ind w:left="3816" w:hanging="360"/>
      </w:pPr>
      <w:rPr>
        <w:rFonts w:ascii="Symbol" w:hAnsi="Symbol" w:hint="default"/>
      </w:rPr>
    </w:lvl>
  </w:abstractNum>
  <w:abstractNum w:abstractNumId="8">
    <w:nsid w:val="29822D08"/>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AB87E38"/>
    <w:multiLevelType w:val="hybridMultilevel"/>
    <w:tmpl w:val="1BF8394C"/>
    <w:lvl w:ilvl="0" w:tplc="5A585F36">
      <w:start w:val="3"/>
      <w:numFmt w:val="bullet"/>
      <w:lvlText w:val="−"/>
      <w:lvlJc w:val="left"/>
      <w:pPr>
        <w:ind w:left="-207" w:hanging="360"/>
      </w:pPr>
      <w:rPr>
        <w:rFonts w:ascii="Arial" w:eastAsia="Times New Roman" w:hAnsi="Arial" w:cs="Arial" w:hint="default"/>
      </w:rPr>
    </w:lvl>
    <w:lvl w:ilvl="1" w:tplc="08130003" w:tentative="1">
      <w:start w:val="1"/>
      <w:numFmt w:val="bullet"/>
      <w:lvlText w:val="o"/>
      <w:lvlJc w:val="left"/>
      <w:pPr>
        <w:ind w:left="513" w:hanging="360"/>
      </w:pPr>
      <w:rPr>
        <w:rFonts w:ascii="Courier New" w:hAnsi="Courier New" w:cs="Courier New" w:hint="default"/>
      </w:rPr>
    </w:lvl>
    <w:lvl w:ilvl="2" w:tplc="08130005" w:tentative="1">
      <w:start w:val="1"/>
      <w:numFmt w:val="bullet"/>
      <w:lvlText w:val=""/>
      <w:lvlJc w:val="left"/>
      <w:pPr>
        <w:ind w:left="1233" w:hanging="360"/>
      </w:pPr>
      <w:rPr>
        <w:rFonts w:ascii="Wingdings" w:hAnsi="Wingdings" w:hint="default"/>
      </w:rPr>
    </w:lvl>
    <w:lvl w:ilvl="3" w:tplc="08130001" w:tentative="1">
      <w:start w:val="1"/>
      <w:numFmt w:val="bullet"/>
      <w:lvlText w:val=""/>
      <w:lvlJc w:val="left"/>
      <w:pPr>
        <w:ind w:left="1953" w:hanging="360"/>
      </w:pPr>
      <w:rPr>
        <w:rFonts w:ascii="Symbol" w:hAnsi="Symbol" w:hint="default"/>
      </w:rPr>
    </w:lvl>
    <w:lvl w:ilvl="4" w:tplc="08130003" w:tentative="1">
      <w:start w:val="1"/>
      <w:numFmt w:val="bullet"/>
      <w:lvlText w:val="o"/>
      <w:lvlJc w:val="left"/>
      <w:pPr>
        <w:ind w:left="2673" w:hanging="360"/>
      </w:pPr>
      <w:rPr>
        <w:rFonts w:ascii="Courier New" w:hAnsi="Courier New" w:cs="Courier New" w:hint="default"/>
      </w:rPr>
    </w:lvl>
    <w:lvl w:ilvl="5" w:tplc="08130005" w:tentative="1">
      <w:start w:val="1"/>
      <w:numFmt w:val="bullet"/>
      <w:lvlText w:val=""/>
      <w:lvlJc w:val="left"/>
      <w:pPr>
        <w:ind w:left="3393" w:hanging="360"/>
      </w:pPr>
      <w:rPr>
        <w:rFonts w:ascii="Wingdings" w:hAnsi="Wingdings" w:hint="default"/>
      </w:rPr>
    </w:lvl>
    <w:lvl w:ilvl="6" w:tplc="08130001" w:tentative="1">
      <w:start w:val="1"/>
      <w:numFmt w:val="bullet"/>
      <w:lvlText w:val=""/>
      <w:lvlJc w:val="left"/>
      <w:pPr>
        <w:ind w:left="4113" w:hanging="360"/>
      </w:pPr>
      <w:rPr>
        <w:rFonts w:ascii="Symbol" w:hAnsi="Symbol" w:hint="default"/>
      </w:rPr>
    </w:lvl>
    <w:lvl w:ilvl="7" w:tplc="08130003" w:tentative="1">
      <w:start w:val="1"/>
      <w:numFmt w:val="bullet"/>
      <w:lvlText w:val="o"/>
      <w:lvlJc w:val="left"/>
      <w:pPr>
        <w:ind w:left="4833" w:hanging="360"/>
      </w:pPr>
      <w:rPr>
        <w:rFonts w:ascii="Courier New" w:hAnsi="Courier New" w:cs="Courier New" w:hint="default"/>
      </w:rPr>
    </w:lvl>
    <w:lvl w:ilvl="8" w:tplc="08130005" w:tentative="1">
      <w:start w:val="1"/>
      <w:numFmt w:val="bullet"/>
      <w:lvlText w:val=""/>
      <w:lvlJc w:val="left"/>
      <w:pPr>
        <w:ind w:left="5553" w:hanging="360"/>
      </w:pPr>
      <w:rPr>
        <w:rFonts w:ascii="Wingdings" w:hAnsi="Wingdings" w:hint="default"/>
      </w:rPr>
    </w:lvl>
  </w:abstractNum>
  <w:abstractNum w:abstractNumId="1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C48149A"/>
    <w:multiLevelType w:val="multilevel"/>
    <w:tmpl w:val="F43EA8E4"/>
    <w:lvl w:ilvl="0">
      <w:start w:val="1"/>
      <w:numFmt w:val="bullet"/>
      <w:lvlText w:val=""/>
      <w:lvlJc w:val="left"/>
      <w:pPr>
        <w:ind w:left="720" w:hanging="360"/>
      </w:pPr>
      <w:rPr>
        <w:rFonts w:ascii="Symbol" w:hAnsi="Symbol" w:hint="default"/>
        <w:b w:val="0"/>
        <w:i w:val="0"/>
        <w:color w:val="auto"/>
        <w:sz w:val="19"/>
        <w:u w:color="17465B" w:themeColor="text2"/>
      </w:rPr>
    </w:lvl>
    <w:lvl w:ilvl="1">
      <w:start w:val="1"/>
      <w:numFmt w:val="bullet"/>
      <w:lvlText w:val=""/>
      <w:lvlJc w:val="left"/>
      <w:pPr>
        <w:ind w:left="1080" w:hanging="360"/>
      </w:pPr>
      <w:rPr>
        <w:rFonts w:ascii="Symbol" w:hAnsi="Symbol" w:hint="default"/>
        <w:color w:val="auto"/>
        <w:u w:color="17465B" w:themeColor="text2"/>
      </w:rPr>
    </w:lvl>
    <w:lvl w:ilvl="2">
      <w:start w:val="1"/>
      <w:numFmt w:val="bullet"/>
      <w:lvlText w:val=""/>
      <w:lvlJc w:val="left"/>
      <w:pPr>
        <w:ind w:left="1440" w:hanging="360"/>
      </w:pPr>
      <w:rPr>
        <w:rFonts w:ascii="Wingdings 3" w:hAnsi="Wingdings 3" w:hint="default"/>
        <w:u w:color="17465B" w:themeColor="text2"/>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color w:val="auto"/>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2">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EE3AF8"/>
    <w:multiLevelType w:val="multilevel"/>
    <w:tmpl w:val="F43EA8E4"/>
    <w:lvl w:ilvl="0">
      <w:start w:val="1"/>
      <w:numFmt w:val="bullet"/>
      <w:lvlText w:val=""/>
      <w:lvlJc w:val="left"/>
      <w:pPr>
        <w:ind w:left="720" w:hanging="360"/>
      </w:pPr>
      <w:rPr>
        <w:rFonts w:ascii="Symbol" w:hAnsi="Symbol" w:hint="default"/>
        <w:b w:val="0"/>
        <w:i w:val="0"/>
        <w:color w:val="auto"/>
        <w:sz w:val="19"/>
        <w:u w:color="17465B" w:themeColor="text2"/>
      </w:rPr>
    </w:lvl>
    <w:lvl w:ilvl="1">
      <w:start w:val="1"/>
      <w:numFmt w:val="bullet"/>
      <w:lvlText w:val=""/>
      <w:lvlJc w:val="left"/>
      <w:pPr>
        <w:ind w:left="1080" w:hanging="360"/>
      </w:pPr>
      <w:rPr>
        <w:rFonts w:ascii="Symbol" w:hAnsi="Symbol" w:hint="default"/>
        <w:color w:val="auto"/>
        <w:u w:color="17465B" w:themeColor="text2"/>
      </w:rPr>
    </w:lvl>
    <w:lvl w:ilvl="2">
      <w:start w:val="1"/>
      <w:numFmt w:val="bullet"/>
      <w:lvlText w:val=""/>
      <w:lvlJc w:val="left"/>
      <w:pPr>
        <w:ind w:left="1440" w:hanging="360"/>
      </w:pPr>
      <w:rPr>
        <w:rFonts w:ascii="Wingdings 3" w:hAnsi="Wingdings 3" w:hint="default"/>
        <w:u w:color="17465B" w:themeColor="text2"/>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color w:val="auto"/>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4">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9C90489"/>
    <w:multiLevelType w:val="hybridMultilevel"/>
    <w:tmpl w:val="68F0336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5755F7D"/>
    <w:multiLevelType w:val="hybridMultilevel"/>
    <w:tmpl w:val="F40ADEB6"/>
    <w:lvl w:ilvl="0" w:tplc="E3BEA35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45964C4D"/>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BC61CE2"/>
    <w:multiLevelType w:val="hybridMultilevel"/>
    <w:tmpl w:val="E104DC04"/>
    <w:lvl w:ilvl="0" w:tplc="A022CC22">
      <w:start w:val="3"/>
      <w:numFmt w:val="bullet"/>
      <w:lvlText w:val="-"/>
      <w:lvlJc w:val="left"/>
      <w:pPr>
        <w:ind w:left="720" w:hanging="360"/>
      </w:pPr>
      <w:rPr>
        <w:rFonts w:ascii="FlandersArtSans-Regular" w:eastAsiaTheme="minorHAnsi" w:hAnsi="FlandersArtSans-Regular"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0">
    <w:nsid w:val="4C5C1F41"/>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473029E"/>
    <w:multiLevelType w:val="hybridMultilevel"/>
    <w:tmpl w:val="2E3ACFC6"/>
    <w:lvl w:ilvl="0" w:tplc="E3BEA35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4">
    <w:nsid w:val="5EA40ED3"/>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67C543FE"/>
    <w:multiLevelType w:val="multilevel"/>
    <w:tmpl w:val="57D0270E"/>
    <w:lvl w:ilvl="0">
      <w:start w:val="1"/>
      <w:numFmt w:val="decimal"/>
      <w:lvlText w:val="%1"/>
      <w:lvlJc w:val="left"/>
      <w:pPr>
        <w:ind w:left="480" w:hanging="480"/>
      </w:pPr>
      <w:rPr>
        <w:rFonts w:hint="default"/>
      </w:rPr>
    </w:lvl>
    <w:lvl w:ilvl="1">
      <w:start w:val="1"/>
      <w:numFmt w:val="decimal"/>
      <w:lvlText w:val="%1.%2"/>
      <w:lvlJc w:val="left"/>
      <w:pPr>
        <w:ind w:left="153" w:hanging="7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27">
    <w:nsid w:val="6E1141D5"/>
    <w:multiLevelType w:val="hybridMultilevel"/>
    <w:tmpl w:val="6DC0FB78"/>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8">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9">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0">
    <w:nsid w:val="7CE4065A"/>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7E166238"/>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nsid w:val="7FF3504A"/>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3"/>
  </w:num>
  <w:num w:numId="2">
    <w:abstractNumId w:val="29"/>
  </w:num>
  <w:num w:numId="3">
    <w:abstractNumId w:val="25"/>
  </w:num>
  <w:num w:numId="4">
    <w:abstractNumId w:val="2"/>
  </w:num>
  <w:num w:numId="5">
    <w:abstractNumId w:val="28"/>
  </w:num>
  <w:num w:numId="6">
    <w:abstractNumId w:val="12"/>
  </w:num>
  <w:num w:numId="7">
    <w:abstractNumId w:val="0"/>
  </w:num>
  <w:num w:numId="8">
    <w:abstractNumId w:val="16"/>
  </w:num>
  <w:num w:numId="9">
    <w:abstractNumId w:val="14"/>
  </w:num>
  <w:num w:numId="10">
    <w:abstractNumId w:val="10"/>
  </w:num>
  <w:num w:numId="11">
    <w:abstractNumId w:val="21"/>
  </w:num>
  <w:num w:numId="12">
    <w:abstractNumId w:val="3"/>
  </w:num>
  <w:num w:numId="13">
    <w:abstractNumId w:val="18"/>
  </w:num>
  <w:num w:numId="14">
    <w:abstractNumId w:val="1"/>
  </w:num>
  <w:num w:numId="15">
    <w:abstractNumId w:val="32"/>
  </w:num>
  <w:num w:numId="16">
    <w:abstractNumId w:val="5"/>
  </w:num>
  <w:num w:numId="17">
    <w:abstractNumId w:val="20"/>
  </w:num>
  <w:num w:numId="18">
    <w:abstractNumId w:val="4"/>
  </w:num>
  <w:num w:numId="19">
    <w:abstractNumId w:val="31"/>
  </w:num>
  <w:num w:numId="20">
    <w:abstractNumId w:val="6"/>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7"/>
  </w:num>
  <w:num w:numId="24">
    <w:abstractNumId w:val="22"/>
  </w:num>
  <w:num w:numId="25">
    <w:abstractNumId w:val="27"/>
  </w:num>
  <w:num w:numId="26">
    <w:abstractNumId w:val="15"/>
  </w:num>
  <w:num w:numId="27">
    <w:abstractNumId w:val="8"/>
  </w:num>
  <w:num w:numId="28">
    <w:abstractNumId w:val="30"/>
  </w:num>
  <w:num w:numId="29">
    <w:abstractNumId w:val="11"/>
  </w:num>
  <w:num w:numId="30">
    <w:abstractNumId w:val="13"/>
  </w:num>
  <w:num w:numId="31">
    <w:abstractNumId w:val="24"/>
  </w:num>
  <w:num w:numId="32">
    <w:abstractNumId w:val="7"/>
  </w:num>
  <w:num w:numId="33">
    <w:abstractNumId w:val="9"/>
  </w:num>
  <w:num w:numId="34">
    <w:abstractNumId w:val="26"/>
  </w:num>
  <w:num w:numId="35">
    <w:abstractNumId w:val="29"/>
  </w:num>
  <w:num w:numId="36">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saveSubsetFonts/>
  <w:proofState w:spelling="clean"/>
  <w:attachedTemplate r:id="rId1"/>
  <w:documentProtection w:edit="forms" w:enforcement="0"/>
  <w:defaultTabStop w:val="708"/>
  <w:hyphenationZone w:val="425"/>
  <w:doNotShadeFormData/>
  <w:characterSpacingControl w:val="doNotCompress"/>
  <w:hdrShapeDefaults>
    <o:shapedefaults v:ext="edit" spidmax="235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19D"/>
    <w:rsid w:val="000152C3"/>
    <w:rsid w:val="0003253D"/>
    <w:rsid w:val="000412A1"/>
    <w:rsid w:val="000419CE"/>
    <w:rsid w:val="00053C12"/>
    <w:rsid w:val="00054A97"/>
    <w:rsid w:val="00075EA8"/>
    <w:rsid w:val="000A6724"/>
    <w:rsid w:val="000B169C"/>
    <w:rsid w:val="000C545D"/>
    <w:rsid w:val="000E55F6"/>
    <w:rsid w:val="000F7165"/>
    <w:rsid w:val="00103464"/>
    <w:rsid w:val="00104455"/>
    <w:rsid w:val="00120F9C"/>
    <w:rsid w:val="00142FC9"/>
    <w:rsid w:val="001451DC"/>
    <w:rsid w:val="00152A8C"/>
    <w:rsid w:val="001535DC"/>
    <w:rsid w:val="0015711F"/>
    <w:rsid w:val="001674CD"/>
    <w:rsid w:val="00180C99"/>
    <w:rsid w:val="00185203"/>
    <w:rsid w:val="00187EE0"/>
    <w:rsid w:val="00197EA0"/>
    <w:rsid w:val="001A04A2"/>
    <w:rsid w:val="001A2854"/>
    <w:rsid w:val="001A7698"/>
    <w:rsid w:val="001B2CC2"/>
    <w:rsid w:val="001B4936"/>
    <w:rsid w:val="001D216C"/>
    <w:rsid w:val="001E1FEE"/>
    <w:rsid w:val="001E2D82"/>
    <w:rsid w:val="001E73F1"/>
    <w:rsid w:val="001F0117"/>
    <w:rsid w:val="001F2B95"/>
    <w:rsid w:val="001F3E10"/>
    <w:rsid w:val="00201EF5"/>
    <w:rsid w:val="0021471A"/>
    <w:rsid w:val="00217386"/>
    <w:rsid w:val="00227FDB"/>
    <w:rsid w:val="0023075E"/>
    <w:rsid w:val="00235AD8"/>
    <w:rsid w:val="0025697D"/>
    <w:rsid w:val="00260102"/>
    <w:rsid w:val="00287C84"/>
    <w:rsid w:val="00295ED6"/>
    <w:rsid w:val="002A0F31"/>
    <w:rsid w:val="002A1383"/>
    <w:rsid w:val="002B6D0D"/>
    <w:rsid w:val="002C3BBD"/>
    <w:rsid w:val="002E05A3"/>
    <w:rsid w:val="002E2C89"/>
    <w:rsid w:val="00317DB9"/>
    <w:rsid w:val="0032164B"/>
    <w:rsid w:val="00331F4D"/>
    <w:rsid w:val="0033493E"/>
    <w:rsid w:val="00334C49"/>
    <w:rsid w:val="00335A9B"/>
    <w:rsid w:val="00360033"/>
    <w:rsid w:val="00360947"/>
    <w:rsid w:val="0036622B"/>
    <w:rsid w:val="00373D8B"/>
    <w:rsid w:val="00373E29"/>
    <w:rsid w:val="00376036"/>
    <w:rsid w:val="00390489"/>
    <w:rsid w:val="00395654"/>
    <w:rsid w:val="00396890"/>
    <w:rsid w:val="003A200F"/>
    <w:rsid w:val="003A219D"/>
    <w:rsid w:val="003A4788"/>
    <w:rsid w:val="003E43F3"/>
    <w:rsid w:val="00406671"/>
    <w:rsid w:val="00412E4A"/>
    <w:rsid w:val="0044274E"/>
    <w:rsid w:val="00452A2C"/>
    <w:rsid w:val="0045723C"/>
    <w:rsid w:val="00457ADE"/>
    <w:rsid w:val="004627DE"/>
    <w:rsid w:val="00492292"/>
    <w:rsid w:val="004A1B8B"/>
    <w:rsid w:val="004A2424"/>
    <w:rsid w:val="004C22D0"/>
    <w:rsid w:val="004C3E09"/>
    <w:rsid w:val="004C5EE2"/>
    <w:rsid w:val="004C6B2D"/>
    <w:rsid w:val="004D084E"/>
    <w:rsid w:val="004E5DEA"/>
    <w:rsid w:val="00502BB7"/>
    <w:rsid w:val="005053FB"/>
    <w:rsid w:val="00520D68"/>
    <w:rsid w:val="00540B87"/>
    <w:rsid w:val="00551A1D"/>
    <w:rsid w:val="00553D4D"/>
    <w:rsid w:val="0055430F"/>
    <w:rsid w:val="00563196"/>
    <w:rsid w:val="005831AB"/>
    <w:rsid w:val="00584A2F"/>
    <w:rsid w:val="005B1D97"/>
    <w:rsid w:val="005B59ED"/>
    <w:rsid w:val="005B6726"/>
    <w:rsid w:val="005C6E45"/>
    <w:rsid w:val="005D2768"/>
    <w:rsid w:val="005F36E3"/>
    <w:rsid w:val="005F5AFC"/>
    <w:rsid w:val="00603B94"/>
    <w:rsid w:val="0061388B"/>
    <w:rsid w:val="0062210E"/>
    <w:rsid w:val="00622980"/>
    <w:rsid w:val="00624AC9"/>
    <w:rsid w:val="00624C56"/>
    <w:rsid w:val="00632C64"/>
    <w:rsid w:val="00633090"/>
    <w:rsid w:val="00664C59"/>
    <w:rsid w:val="006714A5"/>
    <w:rsid w:val="006A095E"/>
    <w:rsid w:val="006A440D"/>
    <w:rsid w:val="006A7497"/>
    <w:rsid w:val="006B2479"/>
    <w:rsid w:val="006C4F6F"/>
    <w:rsid w:val="006F270B"/>
    <w:rsid w:val="0071444E"/>
    <w:rsid w:val="00727106"/>
    <w:rsid w:val="00742D22"/>
    <w:rsid w:val="00756B1D"/>
    <w:rsid w:val="00764865"/>
    <w:rsid w:val="00773B63"/>
    <w:rsid w:val="00787017"/>
    <w:rsid w:val="007924BF"/>
    <w:rsid w:val="007B5F2B"/>
    <w:rsid w:val="007C0AF7"/>
    <w:rsid w:val="007C6444"/>
    <w:rsid w:val="007D3265"/>
    <w:rsid w:val="007D5C88"/>
    <w:rsid w:val="007D7D89"/>
    <w:rsid w:val="007E1099"/>
    <w:rsid w:val="007E7653"/>
    <w:rsid w:val="007F754C"/>
    <w:rsid w:val="0080225F"/>
    <w:rsid w:val="00803EF2"/>
    <w:rsid w:val="0082491B"/>
    <w:rsid w:val="00852749"/>
    <w:rsid w:val="0087576D"/>
    <w:rsid w:val="00887135"/>
    <w:rsid w:val="00892428"/>
    <w:rsid w:val="00895E47"/>
    <w:rsid w:val="008A2E5E"/>
    <w:rsid w:val="008C7E90"/>
    <w:rsid w:val="008E142B"/>
    <w:rsid w:val="008E1A4B"/>
    <w:rsid w:val="008E26CC"/>
    <w:rsid w:val="008E78F8"/>
    <w:rsid w:val="00905CA2"/>
    <w:rsid w:val="00921462"/>
    <w:rsid w:val="00922A25"/>
    <w:rsid w:val="0092384E"/>
    <w:rsid w:val="0092720A"/>
    <w:rsid w:val="00931CD0"/>
    <w:rsid w:val="009B0FA9"/>
    <w:rsid w:val="009D5056"/>
    <w:rsid w:val="009F19E0"/>
    <w:rsid w:val="00A03383"/>
    <w:rsid w:val="00A054DC"/>
    <w:rsid w:val="00A1267E"/>
    <w:rsid w:val="00A217CF"/>
    <w:rsid w:val="00A40F4B"/>
    <w:rsid w:val="00A47036"/>
    <w:rsid w:val="00A50B41"/>
    <w:rsid w:val="00A57761"/>
    <w:rsid w:val="00A60571"/>
    <w:rsid w:val="00A62B0B"/>
    <w:rsid w:val="00A8256F"/>
    <w:rsid w:val="00A879E0"/>
    <w:rsid w:val="00AB3FDC"/>
    <w:rsid w:val="00AC49F9"/>
    <w:rsid w:val="00AD52C0"/>
    <w:rsid w:val="00AD5FFB"/>
    <w:rsid w:val="00AE149F"/>
    <w:rsid w:val="00AF3838"/>
    <w:rsid w:val="00B042F5"/>
    <w:rsid w:val="00B13EA8"/>
    <w:rsid w:val="00B218AD"/>
    <w:rsid w:val="00B25CCA"/>
    <w:rsid w:val="00B339BC"/>
    <w:rsid w:val="00B370F5"/>
    <w:rsid w:val="00B43FD2"/>
    <w:rsid w:val="00B571C3"/>
    <w:rsid w:val="00B60418"/>
    <w:rsid w:val="00BA2EA6"/>
    <w:rsid w:val="00BC2A4F"/>
    <w:rsid w:val="00BD1B7C"/>
    <w:rsid w:val="00BE159F"/>
    <w:rsid w:val="00BE5D6B"/>
    <w:rsid w:val="00BE7FA6"/>
    <w:rsid w:val="00BF2D14"/>
    <w:rsid w:val="00C14E26"/>
    <w:rsid w:val="00C176FB"/>
    <w:rsid w:val="00C260F4"/>
    <w:rsid w:val="00C41C85"/>
    <w:rsid w:val="00C455B5"/>
    <w:rsid w:val="00C51DDB"/>
    <w:rsid w:val="00C54AB0"/>
    <w:rsid w:val="00C603C7"/>
    <w:rsid w:val="00C67B55"/>
    <w:rsid w:val="00C8120F"/>
    <w:rsid w:val="00C873CB"/>
    <w:rsid w:val="00C918AD"/>
    <w:rsid w:val="00C932A3"/>
    <w:rsid w:val="00C94E93"/>
    <w:rsid w:val="00CA4BD6"/>
    <w:rsid w:val="00CC037F"/>
    <w:rsid w:val="00CC1FDB"/>
    <w:rsid w:val="00CD16B3"/>
    <w:rsid w:val="00CF0AF4"/>
    <w:rsid w:val="00CF1B3F"/>
    <w:rsid w:val="00CF4969"/>
    <w:rsid w:val="00D01E22"/>
    <w:rsid w:val="00D109DD"/>
    <w:rsid w:val="00D13C95"/>
    <w:rsid w:val="00D1482C"/>
    <w:rsid w:val="00D20927"/>
    <w:rsid w:val="00D420B8"/>
    <w:rsid w:val="00D44148"/>
    <w:rsid w:val="00D55CF2"/>
    <w:rsid w:val="00D6157F"/>
    <w:rsid w:val="00D9142F"/>
    <w:rsid w:val="00D93C4C"/>
    <w:rsid w:val="00D974F3"/>
    <w:rsid w:val="00DA2FF6"/>
    <w:rsid w:val="00DA3F7A"/>
    <w:rsid w:val="00DB1A72"/>
    <w:rsid w:val="00DB4DCE"/>
    <w:rsid w:val="00DD3884"/>
    <w:rsid w:val="00DF5E05"/>
    <w:rsid w:val="00E0728F"/>
    <w:rsid w:val="00E20A7C"/>
    <w:rsid w:val="00E41877"/>
    <w:rsid w:val="00E45E8F"/>
    <w:rsid w:val="00E540F2"/>
    <w:rsid w:val="00E67CDE"/>
    <w:rsid w:val="00E7036D"/>
    <w:rsid w:val="00E76B9C"/>
    <w:rsid w:val="00E77F81"/>
    <w:rsid w:val="00E929B1"/>
    <w:rsid w:val="00E9329E"/>
    <w:rsid w:val="00EA6B4F"/>
    <w:rsid w:val="00EB4D26"/>
    <w:rsid w:val="00EC15D0"/>
    <w:rsid w:val="00ED7E5B"/>
    <w:rsid w:val="00EE1393"/>
    <w:rsid w:val="00F5013B"/>
    <w:rsid w:val="00F5052E"/>
    <w:rsid w:val="00F613F8"/>
    <w:rsid w:val="00F61F9E"/>
    <w:rsid w:val="00F82337"/>
    <w:rsid w:val="00F8298F"/>
    <w:rsid w:val="00F8542D"/>
    <w:rsid w:val="00F85476"/>
    <w:rsid w:val="00FA0B64"/>
    <w:rsid w:val="00FA5BDF"/>
    <w:rsid w:val="00FB4CC2"/>
    <w:rsid w:val="00FD2917"/>
    <w:rsid w:val="00FD7F1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14:docId w14:val="1DDF2929"/>
  <w15:docId w15:val="{5C2E191E-EB4D-4C95-9C51-C4DE90E3C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1">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sid w:val="00BD1B7C"/>
    <w:pPr>
      <w:spacing w:line="270" w:lineRule="atLeast"/>
      <w:contextualSpacing/>
    </w:pPr>
    <w:rPr>
      <w:rFonts w:ascii="Calibri" w:eastAsiaTheme="minorHAnsi" w:hAnsi="Calibri" w:cstheme="minorBidi"/>
      <w:sz w:val="22"/>
      <w:szCs w:val="22"/>
      <w:lang w:eastAsia="en-US"/>
    </w:rPr>
  </w:style>
  <w:style w:type="paragraph" w:styleId="Kop1">
    <w:name w:val="heading 1"/>
    <w:basedOn w:val="Standaard"/>
    <w:next w:val="Standaard"/>
    <w:link w:val="Kop1Char"/>
    <w:uiPriority w:val="2"/>
    <w:qFormat/>
    <w:rsid w:val="00EC15D0"/>
    <w:pPr>
      <w:keepNext/>
      <w:keepLines/>
      <w:numPr>
        <w:numId w:val="2"/>
      </w:numPr>
      <w:spacing w:before="480" w:after="240" w:line="432" w:lineRule="exact"/>
      <w:outlineLvl w:val="0"/>
    </w:pPr>
    <w:rPr>
      <w:rFonts w:eastAsiaTheme="majorEastAsia" w:cstheme="majorBidi"/>
      <w:b/>
      <w:bCs/>
      <w:caps/>
      <w:color w:val="17465B"/>
      <w:sz w:val="36"/>
      <w:szCs w:val="52"/>
    </w:rPr>
  </w:style>
  <w:style w:type="paragraph" w:styleId="Kop2">
    <w:name w:val="heading 2"/>
    <w:basedOn w:val="Standaard"/>
    <w:next w:val="Standaard"/>
    <w:link w:val="Kop2Char"/>
    <w:uiPriority w:val="2"/>
    <w:unhideWhenUsed/>
    <w:qFormat/>
    <w:rsid w:val="005F36E3"/>
    <w:pPr>
      <w:keepNext/>
      <w:keepLines/>
      <w:numPr>
        <w:ilvl w:val="1"/>
        <w:numId w:val="2"/>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rsid w:val="00BD1B7C"/>
    <w:pPr>
      <w:keepNext/>
      <w:keepLines/>
      <w:numPr>
        <w:ilvl w:val="2"/>
        <w:numId w:val="2"/>
      </w:numPr>
      <w:spacing w:before="240" w:after="120" w:line="288" w:lineRule="exact"/>
      <w:outlineLvl w:val="2"/>
    </w:pPr>
    <w:rPr>
      <w:rFonts w:eastAsiaTheme="majorEastAsia" w:cstheme="majorBidi"/>
      <w:b/>
      <w:bCs/>
      <w:color w:val="17465B"/>
      <w:sz w:val="24"/>
      <w:szCs w:val="24"/>
    </w:rPr>
  </w:style>
  <w:style w:type="paragraph" w:styleId="Kop4">
    <w:name w:val="heading 4"/>
    <w:basedOn w:val="Standaard"/>
    <w:next w:val="Standaard"/>
    <w:link w:val="Kop4Char"/>
    <w:uiPriority w:val="2"/>
    <w:unhideWhenUsed/>
    <w:qFormat/>
    <w:rsid w:val="00BD1B7C"/>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BD1B7C"/>
    <w:pPr>
      <w:keepNext/>
      <w:keepLines/>
      <w:numPr>
        <w:ilvl w:val="6"/>
        <w:numId w:val="2"/>
      </w:numPr>
      <w:spacing w:before="200"/>
      <w:outlineLvl w:val="6"/>
    </w:pPr>
    <w:rPr>
      <w:rFonts w:eastAsiaTheme="majorEastAsia"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EC15D0"/>
    <w:rPr>
      <w:rFonts w:ascii="Calibri" w:eastAsiaTheme="majorEastAsia" w:hAnsi="Calibri" w:cstheme="majorBidi"/>
      <w:b/>
      <w:bCs/>
      <w:caps/>
      <w:color w:val="17465B"/>
      <w:sz w:val="36"/>
      <w:szCs w:val="52"/>
      <w:lang w:eastAsia="en-US"/>
    </w:rPr>
  </w:style>
  <w:style w:type="character" w:customStyle="1" w:styleId="Kop2Char">
    <w:name w:val="Kop 2 Char"/>
    <w:basedOn w:val="Standaardalinea-lettertype"/>
    <w:link w:val="Kop2"/>
    <w:uiPriority w:val="2"/>
    <w:rsid w:val="005F36E3"/>
    <w:rPr>
      <w:rFonts w:ascii="Calibri" w:eastAsiaTheme="majorEastAsia" w:hAnsi="Calibri" w:cstheme="majorBidi"/>
      <w:bCs/>
      <w:caps/>
      <w:color w:val="17465B"/>
      <w:sz w:val="32"/>
      <w:szCs w:val="32"/>
      <w:u w:val="dotted"/>
      <w:lang w:eastAsia="en-US"/>
    </w:rPr>
  </w:style>
  <w:style w:type="character" w:customStyle="1" w:styleId="Kop3Char">
    <w:name w:val="Kop 3 Char"/>
    <w:basedOn w:val="Standaardalinea-lettertype"/>
    <w:link w:val="Kop3"/>
    <w:uiPriority w:val="2"/>
    <w:rsid w:val="00BD1B7C"/>
    <w:rPr>
      <w:rFonts w:ascii="Calibri" w:eastAsiaTheme="majorEastAsia" w:hAnsi="Calibri" w:cstheme="majorBidi"/>
      <w:b/>
      <w:bCs/>
      <w:color w:val="17465B"/>
      <w:sz w:val="24"/>
      <w:szCs w:val="24"/>
      <w:lang w:eastAsia="en-US"/>
    </w:rPr>
  </w:style>
  <w:style w:type="character" w:customStyle="1" w:styleId="Kop4Char">
    <w:name w:val="Kop 4 Char"/>
    <w:basedOn w:val="Standaardalinea-lettertype"/>
    <w:link w:val="Kop4"/>
    <w:uiPriority w:val="2"/>
    <w:rsid w:val="00BD1B7C"/>
    <w:rPr>
      <w:rFonts w:ascii="Calibri" w:eastAsiaTheme="majorEastAsia" w:hAnsi="Calibr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Calibri" w:eastAsiaTheme="majorEastAsia" w:hAnsi="Calibri" w:cstheme="majorBidi"/>
      <w:color w:val="17465B"/>
      <w:sz w:val="22"/>
      <w:szCs w:val="22"/>
      <w:lang w:eastAsia="en-US"/>
    </w:rPr>
  </w:style>
  <w:style w:type="character" w:customStyle="1" w:styleId="Kop6Char">
    <w:name w:val="Kop 6 Char"/>
    <w:basedOn w:val="Standaardalinea-lettertype"/>
    <w:link w:val="Kop6"/>
    <w:uiPriority w:val="2"/>
    <w:rsid w:val="005F36E3"/>
    <w:rPr>
      <w:rFonts w:ascii="Calibri" w:eastAsiaTheme="majorEastAsia" w:hAnsi="Calibri" w:cstheme="majorBidi"/>
      <w:iCs/>
      <w:color w:val="17465B"/>
      <w:sz w:val="22"/>
      <w:szCs w:val="22"/>
      <w:lang w:eastAsia="en-US"/>
    </w:rPr>
  </w:style>
  <w:style w:type="character" w:customStyle="1" w:styleId="Kop7Char">
    <w:name w:val="Kop 7 Char"/>
    <w:basedOn w:val="Standaardalinea-lettertype"/>
    <w:link w:val="Kop7"/>
    <w:uiPriority w:val="2"/>
    <w:rsid w:val="00BD1B7C"/>
    <w:rPr>
      <w:rFonts w:ascii="Calibri" w:eastAsiaTheme="majorEastAsia" w:hAnsi="Calibri"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Calibri" w:eastAsiaTheme="majorEastAsia" w:hAnsi="Calibri" w:cstheme="majorBidi"/>
      <w:color w:val="17465B"/>
      <w:sz w:val="22"/>
      <w:lang w:eastAsia="en-US"/>
    </w:rPr>
  </w:style>
  <w:style w:type="character" w:customStyle="1" w:styleId="Kop9Char">
    <w:name w:val="Kop 9 Char"/>
    <w:basedOn w:val="Standaardalinea-lettertype"/>
    <w:link w:val="Kop9"/>
    <w:uiPriority w:val="2"/>
    <w:rsid w:val="005F36E3"/>
    <w:rPr>
      <w:rFonts w:ascii="Calibri" w:eastAsiaTheme="majorEastAsia" w:hAnsi="Calibri"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qFormat/>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5F36E3"/>
    <w:pPr>
      <w:numPr>
        <w:numId w:val="3"/>
      </w:numPr>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nhideWhenUsed/>
    <w:qFormat/>
    <w:rsid w:val="00FD2917"/>
    <w:pPr>
      <w:spacing w:line="240" w:lineRule="auto"/>
    </w:pPr>
    <w:rPr>
      <w:sz w:val="16"/>
      <w:szCs w:val="20"/>
    </w:rPr>
  </w:style>
  <w:style w:type="character" w:customStyle="1" w:styleId="VoetnoottekstChar">
    <w:name w:val="Voetnoottekst Char"/>
    <w:basedOn w:val="Standaardalinea-lettertype"/>
    <w:link w:val="Voetnoottekst"/>
    <w:rsid w:val="00FD2917"/>
    <w:rPr>
      <w:rFonts w:ascii="Calibri" w:eastAsiaTheme="minorHAnsi" w:hAnsi="Calibri" w:cstheme="minorBidi"/>
      <w:sz w:val="16"/>
      <w:lang w:eastAsia="en-US"/>
    </w:rPr>
  </w:style>
  <w:style w:type="character" w:styleId="Voetnootmarkering">
    <w:name w:val="footnote reference"/>
    <w:basedOn w:val="Standaardalinea-lettertype"/>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nhideWhenUsed/>
    <w:rsid w:val="005F36E3"/>
    <w:pPr>
      <w:spacing w:before="60"/>
    </w:pPr>
    <w:rPr>
      <w:noProof/>
      <w:sz w:val="32"/>
      <w:szCs w:val="32"/>
      <w:lang w:eastAsia="en-GB"/>
    </w:rPr>
  </w:style>
  <w:style w:type="character" w:customStyle="1" w:styleId="KoptekstChar">
    <w:name w:val="Koptekst Char"/>
    <w:basedOn w:val="Standaardalinea-lettertype"/>
    <w:link w:val="Koptekst"/>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rsid w:val="005F36E3"/>
    <w:rPr>
      <w:rFonts w:asciiTheme="minorHAnsi" w:eastAsiaTheme="minorHAnsi" w:hAnsiTheme="minorHAnsi" w:cstheme="minorBid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tekst">
    <w:name w:val="footer"/>
    <w:basedOn w:val="Standaard"/>
    <w:link w:val="VoettekstChar"/>
    <w:uiPriority w:val="6"/>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Ind w:w="0" w:type="dxa"/>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CellMar>
        <w:top w:w="0" w:type="dxa"/>
        <w:left w:w="108" w:type="dxa"/>
        <w:bottom w:w="0" w:type="dxa"/>
        <w:right w:w="108" w:type="dxa"/>
      </w:tblCellMar>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rFonts w:ascii="FlandersArtSans-Bold" w:hAnsi="FlandersArtSans-Bold"/>
        <w:b w:val="0"/>
        <w:bCs/>
        <w:i w:val="0"/>
        <w:sz w:val="22"/>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FlandersArtSans-Bold" w:hAnsi="FlandersArtSans-Bold"/>
        <w:b w:val="0"/>
        <w:bCs/>
        <w:sz w:val="22"/>
      </w:rPr>
    </w:tblStylePr>
    <w:tblStylePr w:type="lastCol">
      <w:rPr>
        <w:rFonts w:ascii="FlandersArtSans-Bold" w:hAnsi="FlandersArtSans-Bold"/>
        <w:b w:val="0"/>
        <w:bCs/>
        <w:sz w:val="22"/>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BD1B7C"/>
    <w:pPr>
      <w:spacing w:after="360" w:line="520" w:lineRule="exact"/>
    </w:pPr>
    <w:rPr>
      <w:b/>
      <w:caps/>
      <w:color w:val="17465B"/>
      <w:sz w:val="48"/>
      <w:szCs w:val="48"/>
    </w:rPr>
  </w:style>
  <w:style w:type="character" w:customStyle="1" w:styleId="HOOFDTITELChar">
    <w:name w:val="HOOFDTITEL Char"/>
    <w:basedOn w:val="Standaardalinea-lettertype"/>
    <w:link w:val="HOOFDTITEL"/>
    <w:uiPriority w:val="2"/>
    <w:rsid w:val="00BD1B7C"/>
    <w:rPr>
      <w:rFonts w:ascii="Calibri" w:eastAsiaTheme="minorHAnsi" w:hAnsi="Calibri" w:cstheme="minorBidi"/>
      <w:b/>
      <w:caps/>
      <w:color w:val="17465B"/>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17465B"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Ind w:w="0" w:type="dxa"/>
      <w:tblBorders>
        <w:top w:val="single" w:sz="4" w:space="0" w:color="373636" w:themeColor="text1"/>
        <w:bottom w:val="single" w:sz="4" w:space="0" w:color="373636" w:themeColor="text1"/>
      </w:tblBorders>
      <w:tblCellMar>
        <w:top w:w="0" w:type="dxa"/>
        <w:left w:w="108" w:type="dxa"/>
        <w:bottom w:w="0" w:type="dxa"/>
        <w:right w:w="108" w:type="dxa"/>
      </w:tblCellMar>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Ind w:w="0" w:type="dxa"/>
      <w:tblBorders>
        <w:bottom w:val="single" w:sz="4" w:space="0" w:color="878585" w:themeColor="text1" w:themeTint="99"/>
        <w:insideV w:val="single" w:sz="4" w:space="0" w:color="878585" w:themeColor="text1" w:themeTint="99"/>
      </w:tblBorders>
      <w:tblCellMar>
        <w:top w:w="0" w:type="dxa"/>
        <w:left w:w="108" w:type="dxa"/>
        <w:bottom w:w="0" w:type="dxa"/>
        <w:right w:w="108" w:type="dxa"/>
      </w:tblCellMar>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tblInd w:w="0" w:type="dxa"/>
      <w:tblCellMar>
        <w:top w:w="0" w:type="dxa"/>
        <w:left w:w="108" w:type="dxa"/>
        <w:bottom w:w="0" w:type="dxa"/>
        <w:right w:w="108" w:type="dxa"/>
      </w:tblCellMa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Ind w:w="0" w:type="dxa"/>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CellMar>
        <w:top w:w="0" w:type="dxa"/>
        <w:left w:w="108" w:type="dxa"/>
        <w:bottom w:w="0" w:type="dxa"/>
        <w:right w:w="108" w:type="dxa"/>
      </w:tblCellMar>
    </w:tblPr>
    <w:tcPr>
      <w:shd w:val="clear" w:color="auto" w:fill="F6F5F3" w:themeFill="background2"/>
      <w:vAlign w:val="center"/>
    </w:tcPr>
  </w:style>
  <w:style w:type="paragraph" w:customStyle="1" w:styleId="Voorbl1">
    <w:name w:val="Voorbl 1"/>
    <w:basedOn w:val="Titel"/>
    <w:link w:val="Voorbl1Char"/>
    <w:qFormat/>
    <w:rsid w:val="00BD1B7C"/>
    <w:pPr>
      <w:framePr w:wrap="auto" w:vAnchor="margin" w:yAlign="inline"/>
      <w:jc w:val="center"/>
    </w:pPr>
    <w:rPr>
      <w:rFonts w:ascii="Calibri" w:hAnsi="Calibri"/>
      <w:b/>
    </w:rPr>
  </w:style>
  <w:style w:type="character" w:customStyle="1" w:styleId="Voorbl1Char">
    <w:name w:val="Voorbl 1 Char"/>
    <w:basedOn w:val="TitelChar"/>
    <w:link w:val="Voorbl1"/>
    <w:rsid w:val="00BD1B7C"/>
    <w:rPr>
      <w:rFonts w:ascii="Calibri" w:eastAsiaTheme="majorEastAsia" w:hAnsi="Calibri" w:cstheme="majorBidi"/>
      <w:b/>
      <w:caps/>
      <w:color w:val="17465B"/>
      <w:spacing w:val="5"/>
      <w:sz w:val="100"/>
      <w:szCs w:val="56"/>
      <w:u w:val="single" w:color="17465B"/>
      <w:lang w:eastAsia="en-US"/>
    </w:rPr>
  </w:style>
  <w:style w:type="paragraph" w:customStyle="1" w:styleId="Voorbl2">
    <w:name w:val="Voorbl 2"/>
    <w:basedOn w:val="Ondertitel"/>
    <w:link w:val="Voorbl2Char"/>
    <w:qFormat/>
    <w:rsid w:val="00BD1B7C"/>
    <w:rPr>
      <w:rFonts w:ascii="Calibri" w:hAnsi="Calibri"/>
      <w:b/>
    </w:rPr>
  </w:style>
  <w:style w:type="character" w:customStyle="1" w:styleId="Voorbl2Char">
    <w:name w:val="Voorbl 2 Char"/>
    <w:basedOn w:val="OndertitelChar"/>
    <w:link w:val="Voorbl2"/>
    <w:rsid w:val="00BD1B7C"/>
    <w:rPr>
      <w:rFonts w:ascii="Calibri" w:eastAsiaTheme="minorHAnsi" w:hAnsi="Calibri" w:cstheme="minorBidi"/>
      <w:b/>
      <w:color w:val="17465B"/>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71444E"/>
    <w:rPr>
      <w:rFonts w:ascii="Calibri" w:hAnsi="Calibri"/>
      <w:b/>
      <w:sz w:val="22"/>
    </w:rPr>
  </w:style>
  <w:style w:type="character" w:styleId="Verwijzingopmerking">
    <w:name w:val="annotation reference"/>
    <w:basedOn w:val="Standaardalinea-lettertype"/>
    <w:uiPriority w:val="99"/>
    <w:semiHidden/>
    <w:unhideWhenUsed/>
    <w:rsid w:val="001A04A2"/>
    <w:rPr>
      <w:sz w:val="16"/>
      <w:szCs w:val="16"/>
    </w:rPr>
  </w:style>
  <w:style w:type="paragraph" w:styleId="Tekstopmerking">
    <w:name w:val="annotation text"/>
    <w:basedOn w:val="Standaard"/>
    <w:link w:val="TekstopmerkingChar"/>
    <w:uiPriority w:val="99"/>
    <w:semiHidden/>
    <w:unhideWhenUsed/>
    <w:rsid w:val="001A04A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A04A2"/>
    <w:rPr>
      <w:rFonts w:ascii="Calibri" w:eastAsiaTheme="minorHAnsi" w:hAnsi="Calibri" w:cstheme="minorBidi"/>
      <w:lang w:eastAsia="en-US"/>
    </w:rPr>
  </w:style>
  <w:style w:type="paragraph" w:styleId="Onderwerpvanopmerking">
    <w:name w:val="annotation subject"/>
    <w:basedOn w:val="Tekstopmerking"/>
    <w:next w:val="Tekstopmerking"/>
    <w:link w:val="OnderwerpvanopmerkingChar"/>
    <w:uiPriority w:val="99"/>
    <w:semiHidden/>
    <w:unhideWhenUsed/>
    <w:rsid w:val="001A04A2"/>
    <w:rPr>
      <w:b/>
      <w:bCs/>
    </w:rPr>
  </w:style>
  <w:style w:type="character" w:customStyle="1" w:styleId="OnderwerpvanopmerkingChar">
    <w:name w:val="Onderwerp van opmerking Char"/>
    <w:basedOn w:val="TekstopmerkingChar"/>
    <w:link w:val="Onderwerpvanopmerking"/>
    <w:uiPriority w:val="99"/>
    <w:semiHidden/>
    <w:rsid w:val="001A04A2"/>
    <w:rPr>
      <w:rFonts w:ascii="Calibri" w:eastAsiaTheme="minorHAnsi" w:hAnsi="Calibri" w:cstheme="minorBidi"/>
      <w:b/>
      <w:bCs/>
      <w:lang w:eastAsia="en-US"/>
    </w:rPr>
  </w:style>
  <w:style w:type="character" w:customStyle="1" w:styleId="UnresolvedMention">
    <w:name w:val="Unresolved Mention"/>
    <w:basedOn w:val="Standaardalinea-lettertype"/>
    <w:uiPriority w:val="99"/>
    <w:semiHidden/>
    <w:unhideWhenUsed/>
    <w:rsid w:val="00F613F8"/>
    <w:rPr>
      <w:color w:val="605E5C"/>
      <w:shd w:val="clear" w:color="auto" w:fill="E1DFDD"/>
    </w:rPr>
  </w:style>
  <w:style w:type="paragraph" w:customStyle="1" w:styleId="Default">
    <w:name w:val="Default"/>
    <w:rsid w:val="00A57761"/>
    <w:pPr>
      <w:autoSpaceDE w:val="0"/>
      <w:autoSpaceDN w:val="0"/>
      <w:adjustRightInd w:val="0"/>
    </w:pPr>
    <w:rPr>
      <w:rFonts w:ascii="Calibri" w:eastAsia="Times New Roman"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5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overheid.vlaanderen.be/gekwalificeerde-certificaten"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werk.belgie.be/defaultTab.aspx?id=6224" TargetMode="External"/><Relationship Id="rId2" Type="http://schemas.openxmlformats.org/officeDocument/2006/relationships/numbering" Target="numbering.xml"/><Relationship Id="rId16" Type="http://schemas.openxmlformats.org/officeDocument/2006/relationships/hyperlink" Target="https://minimumlonen.be/index.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proc@publicprocurement.b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hyperlink" Target="http://www.publicprocurement.b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ten.publicprocurement.be/"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vmsw.be/Home/Ik-ben-professioneel/Woningbouw-en-renovatie/Oplevering/Voorlopige-oplevering/Bespreking-van-de-formulieren" TargetMode="External"/><Relationship Id="rId2" Type="http://schemas.openxmlformats.org/officeDocument/2006/relationships/hyperlink" Target="https://www.vmsw.be/Home/Ik-ben-professioneel/Woningbouw-en-renovatie/Uitvoering-van-de-werken/Verrekeningen/Wijzigingen-aan-de-opdracht" TargetMode="External"/><Relationship Id="rId1" Type="http://schemas.openxmlformats.org/officeDocument/2006/relationships/hyperlink" Target="https://www.vmsw.be/Home/Ik-ben-professioneel/Woningbouw-en-renovatie/Uitvoering-van-de-werken/Verrekeningen/Afrekening-artikelen-in-vermoedelijke-hoeveelheden" TargetMode="External"/><Relationship Id="rId4" Type="http://schemas.openxmlformats.org/officeDocument/2006/relationships/hyperlink" Target="https://www.vmsw.be/Home/Ik-ben-professioneel/Woningbouw-en-renovatie/Oplevering/Voorlopige-oplevering/Bespreking-van-de-formulieren/VO7" TargetMode="External"/></Relationships>
</file>

<file path=word/_rels/header1.xml.rels><?xml version="1.0" encoding="UTF-8" standalone="yes"?>
<Relationships xmlns="http://schemas.openxmlformats.org/package/2006/relationships"><Relationship Id="rId2" Type="http://schemas.openxmlformats.org/officeDocument/2006/relationships/image" Target="http://vlaamswoningfonds.be/dl/VWF_2013.jpeg" TargetMode="External"/><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0517\Desktop\Formulieren\Formulieren_en_modellen_vastgoed_website\Sjablonen\Calibri_leeg_document_met_log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80977D7A8241FCADA51FDB276540C6"/>
        <w:category>
          <w:name w:val="Algemeen"/>
          <w:gallery w:val="placeholder"/>
        </w:category>
        <w:types>
          <w:type w:val="bbPlcHdr"/>
        </w:types>
        <w:behaviors>
          <w:behavior w:val="content"/>
        </w:behaviors>
        <w:guid w:val="{981B47F3-7F43-4266-8E58-5318D1AE20B2}"/>
      </w:docPartPr>
      <w:docPartBody>
        <w:p w:rsidR="00873CB2" w:rsidRDefault="007E6F8D" w:rsidP="007E6F8D">
          <w:pPr>
            <w:pStyle w:val="8880977D7A8241FCADA51FDB276540C61"/>
          </w:pPr>
          <w:r>
            <w:rPr>
              <w:rStyle w:val="Tekstvantijdelijkeaanduiding"/>
            </w:rPr>
            <w:t>k</w:t>
          </w:r>
          <w:r w:rsidRPr="00ED0ABC">
            <w:rPr>
              <w:rStyle w:val="Tekstvantijdelijkeaanduiding"/>
            </w:rPr>
            <w:t xml:space="preserve">ies een </w:t>
          </w:r>
          <w:r>
            <w:rPr>
              <w:rStyle w:val="Tekstvantijdelijkeaanduiding"/>
            </w:rPr>
            <w:t>termijn</w:t>
          </w:r>
        </w:p>
      </w:docPartBody>
    </w:docPart>
    <w:docPart>
      <w:docPartPr>
        <w:name w:val="DefaultPlaceholder_-1854013437"/>
        <w:category>
          <w:name w:val="Algemeen"/>
          <w:gallery w:val="placeholder"/>
        </w:category>
        <w:types>
          <w:type w:val="bbPlcHdr"/>
        </w:types>
        <w:behaviors>
          <w:behavior w:val="content"/>
        </w:behaviors>
        <w:guid w:val="{0EDF229E-8437-42EE-AC60-BACEFB9DFB3B}"/>
      </w:docPartPr>
      <w:docPartBody>
        <w:p w:rsidR="00B81938" w:rsidRDefault="00873CB2">
          <w:r w:rsidRPr="00ED0ABC">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Regular">
    <w:charset w:val="00"/>
    <w:family w:val="auto"/>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FlandersArtSerif-Bold">
    <w:charset w:val="00"/>
    <w:family w:val="auto"/>
    <w:pitch w:val="variable"/>
    <w:sig w:usb0="00000007" w:usb1="00000000" w:usb2="00000000" w:usb3="00000000" w:csb0="00000093" w:csb1="00000000"/>
  </w:font>
  <w:font w:name="FlandersArtSans-Medium">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F8D"/>
    <w:rsid w:val="00104F13"/>
    <w:rsid w:val="001A10D4"/>
    <w:rsid w:val="00274D42"/>
    <w:rsid w:val="003407C8"/>
    <w:rsid w:val="00377A56"/>
    <w:rsid w:val="00392C34"/>
    <w:rsid w:val="006164AC"/>
    <w:rsid w:val="00772AAB"/>
    <w:rsid w:val="007E6F8D"/>
    <w:rsid w:val="00811F0F"/>
    <w:rsid w:val="00863579"/>
    <w:rsid w:val="00873CB2"/>
    <w:rsid w:val="009E5DE0"/>
    <w:rsid w:val="00B47502"/>
    <w:rsid w:val="00B81938"/>
    <w:rsid w:val="00C043CF"/>
    <w:rsid w:val="00D04F39"/>
    <w:rsid w:val="00FA0C9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77A56"/>
    <w:rPr>
      <w:color w:val="808080"/>
    </w:rPr>
  </w:style>
  <w:style w:type="paragraph" w:customStyle="1" w:styleId="8880977D7A8241FCADA51FDB276540C6">
    <w:name w:val="8880977D7A8241FCADA51FDB276540C6"/>
    <w:rsid w:val="007E6F8D"/>
    <w:pPr>
      <w:spacing w:after="0" w:line="270" w:lineRule="atLeast"/>
      <w:contextualSpacing/>
    </w:pPr>
    <w:rPr>
      <w:rFonts w:ascii="Calibri" w:eastAsiaTheme="minorHAnsi" w:hAnsi="Calibri"/>
      <w:lang w:eastAsia="en-US"/>
    </w:rPr>
  </w:style>
  <w:style w:type="paragraph" w:customStyle="1" w:styleId="8880977D7A8241FCADA51FDB276540C61">
    <w:name w:val="8880977D7A8241FCADA51FDB276540C61"/>
    <w:rsid w:val="007E6F8D"/>
    <w:pPr>
      <w:spacing w:after="0" w:line="270" w:lineRule="atLeast"/>
      <w:contextualSpacing/>
    </w:pPr>
    <w:rPr>
      <w:rFonts w:ascii="Calibri" w:eastAsiaTheme="minorHAnsi" w:hAnsi="Calibri"/>
      <w:lang w:eastAsia="en-US"/>
    </w:rPr>
  </w:style>
  <w:style w:type="paragraph" w:customStyle="1" w:styleId="9D61BBC452B34D4AACA03DA34BB7CEC8">
    <w:name w:val="9D61BBC452B34D4AACA03DA34BB7CEC8"/>
    <w:rsid w:val="00377A56"/>
  </w:style>
  <w:style w:type="paragraph" w:customStyle="1" w:styleId="B9DE901B73EA4C12B72EE2BAB84FE1F3">
    <w:name w:val="B9DE901B73EA4C12B72EE2BAB84FE1F3"/>
    <w:rsid w:val="00377A56"/>
  </w:style>
  <w:style w:type="paragraph" w:customStyle="1" w:styleId="E9C1B7125A4F43DB8C4AD14877162626">
    <w:name w:val="E9C1B7125A4F43DB8C4AD14877162626"/>
    <w:rsid w:val="00377A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68572-C773-4F1A-83B6-DB469FF8B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Calibri_leeg_document_met_logo.dotx</Template>
  <TotalTime>61</TotalTime>
  <Pages>19</Pages>
  <Words>5438</Words>
  <Characters>29912</Characters>
  <Application>Microsoft Office Word</Application>
  <DocSecurity>0</DocSecurity>
  <Lines>249</Lines>
  <Paragraphs>70</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35280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Loeman Jan</dc:creator>
  <cp:keywords/>
  <dc:description/>
  <cp:lastModifiedBy>Marc De Coninck</cp:lastModifiedBy>
  <cp:revision>8</cp:revision>
  <cp:lastPrinted>2020-02-07T08:17:00Z</cp:lastPrinted>
  <dcterms:created xsi:type="dcterms:W3CDTF">2020-02-07T10:02:00Z</dcterms:created>
  <dcterms:modified xsi:type="dcterms:W3CDTF">2020-02-12T13:11:00Z</dcterms:modified>
</cp:coreProperties>
</file>